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383A" w14:textId="0EB4EAD7" w:rsidR="00394FAA" w:rsidRDefault="00394FAA">
      <w:pPr>
        <w:rPr>
          <w:rFonts w:eastAsiaTheme="majorEastAsia" w:cstheme="majorBidi"/>
          <w:spacing w:val="-10"/>
          <w:sz w:val="32"/>
          <w:szCs w:val="32"/>
          <w:lang w:val="en-GB"/>
        </w:rPr>
      </w:pPr>
    </w:p>
    <w:p w14:paraId="4DA1E6FD" w14:textId="77777777" w:rsidR="0000589C" w:rsidRDefault="0000589C">
      <w:pPr>
        <w:rPr>
          <w:rFonts w:eastAsiaTheme="majorEastAsia" w:cstheme="majorBidi"/>
          <w:spacing w:val="-10"/>
          <w:sz w:val="32"/>
          <w:szCs w:val="32"/>
          <w:lang w:val="en-GB"/>
        </w:rPr>
      </w:pPr>
    </w:p>
    <w:p w14:paraId="2DD5AC30" w14:textId="77777777" w:rsidR="008741BA" w:rsidRDefault="008741BA" w:rsidP="00567D78">
      <w:pPr>
        <w:jc w:val="center"/>
        <w:rPr>
          <w:rFonts w:eastAsiaTheme="majorEastAsia" w:cstheme="majorBidi"/>
          <w:spacing w:val="-10"/>
          <w:sz w:val="32"/>
          <w:szCs w:val="32"/>
          <w:lang w:val="en-GB"/>
        </w:rPr>
      </w:pPr>
    </w:p>
    <w:p w14:paraId="0462AB3A" w14:textId="7AB3BBE5" w:rsidR="00567D78" w:rsidRPr="00802982" w:rsidRDefault="00567D78" w:rsidP="00567D78">
      <w:pPr>
        <w:jc w:val="center"/>
        <w:rPr>
          <w:rFonts w:eastAsiaTheme="majorEastAsia" w:cstheme="majorBidi"/>
          <w:spacing w:val="-10"/>
          <w:kern w:val="28"/>
          <w:sz w:val="32"/>
          <w:szCs w:val="32"/>
          <w:lang w:val="en-GB"/>
        </w:rPr>
      </w:pPr>
      <w:r>
        <w:rPr>
          <w:rFonts w:eastAsiaTheme="majorEastAsia" w:cstheme="majorBidi"/>
          <w:spacing w:val="-10"/>
          <w:sz w:val="32"/>
          <w:szCs w:val="32"/>
          <w:lang w:val="en-GB"/>
        </w:rPr>
        <w:t xml:space="preserve">GRANT </w:t>
      </w:r>
      <w:r w:rsidRPr="00802982">
        <w:rPr>
          <w:rFonts w:eastAsiaTheme="majorEastAsia" w:cstheme="majorBidi"/>
          <w:spacing w:val="-10"/>
          <w:sz w:val="32"/>
          <w:szCs w:val="32"/>
          <w:lang w:val="en-GB"/>
        </w:rPr>
        <w:t>AGREEMENT</w:t>
      </w:r>
    </w:p>
    <w:p w14:paraId="584F7755" w14:textId="77777777" w:rsidR="00567D78" w:rsidRDefault="00567D78" w:rsidP="00567D78">
      <w:pPr>
        <w:pStyle w:val="Title"/>
        <w:spacing w:after="0"/>
        <w:contextualSpacing/>
        <w:jc w:val="left"/>
        <w:rPr>
          <w:rFonts w:eastAsiaTheme="majorEastAsia"/>
          <w:b w:val="0"/>
          <w:caps w:val="0"/>
          <w:kern w:val="0"/>
          <w:sz w:val="32"/>
          <w:szCs w:val="32"/>
          <w:lang w:val="en-GB"/>
        </w:rPr>
      </w:pPr>
    </w:p>
    <w:p w14:paraId="7BA1D89C" w14:textId="77777777" w:rsidR="00567D78" w:rsidRPr="00802982" w:rsidRDefault="00567D78" w:rsidP="00567D78">
      <w:pPr>
        <w:pStyle w:val="Title"/>
        <w:spacing w:after="0"/>
        <w:contextualSpacing/>
        <w:rPr>
          <w:rFonts w:ascii="Times New Roman" w:eastAsiaTheme="majorEastAsia" w:hAnsi="Times New Roman" w:cstheme="majorBidi"/>
          <w:b w:val="0"/>
          <w:caps w:val="0"/>
          <w:spacing w:val="-10"/>
          <w:sz w:val="32"/>
          <w:szCs w:val="32"/>
          <w:lang w:val="en-GB"/>
        </w:rPr>
      </w:pPr>
      <w:r w:rsidRPr="00802982">
        <w:rPr>
          <w:rFonts w:ascii="Times New Roman" w:eastAsiaTheme="majorEastAsia" w:hAnsi="Times New Roman" w:cstheme="majorBidi"/>
          <w:b w:val="0"/>
          <w:caps w:val="0"/>
          <w:spacing w:val="-10"/>
          <w:sz w:val="32"/>
          <w:szCs w:val="32"/>
          <w:lang w:val="en-GB"/>
        </w:rPr>
        <w:t>BETWEEN</w:t>
      </w:r>
    </w:p>
    <w:p w14:paraId="0AFFC59F" w14:textId="77777777" w:rsidR="00567D78" w:rsidRPr="00802982" w:rsidRDefault="00567D78" w:rsidP="00567D78">
      <w:pPr>
        <w:rPr>
          <w:rFonts w:eastAsiaTheme="majorEastAsia"/>
          <w:sz w:val="32"/>
          <w:szCs w:val="32"/>
          <w:lang w:val="en-GB"/>
        </w:rPr>
      </w:pPr>
    </w:p>
    <w:p w14:paraId="114D1C70" w14:textId="6D47B5F3" w:rsidR="00567D78" w:rsidRPr="00802982" w:rsidRDefault="00567D78" w:rsidP="00567D78">
      <w:pPr>
        <w:pStyle w:val="Title"/>
        <w:spacing w:after="0"/>
        <w:contextualSpacing/>
        <w:rPr>
          <w:rFonts w:ascii="Times New Roman" w:eastAsiaTheme="majorEastAsia" w:hAnsi="Times New Roman" w:cstheme="majorBidi"/>
          <w:b w:val="0"/>
          <w:caps w:val="0"/>
          <w:spacing w:val="-10"/>
          <w:sz w:val="32"/>
          <w:szCs w:val="32"/>
          <w:lang w:val="en-GB"/>
        </w:rPr>
      </w:pPr>
      <w:r w:rsidRPr="00802982">
        <w:rPr>
          <w:rFonts w:ascii="Times New Roman" w:eastAsiaTheme="majorEastAsia" w:hAnsi="Times New Roman" w:cstheme="majorBidi"/>
          <w:b w:val="0"/>
          <w:caps w:val="0"/>
          <w:spacing w:val="-10"/>
          <w:sz w:val="32"/>
          <w:szCs w:val="32"/>
          <w:lang w:val="en-GB"/>
        </w:rPr>
        <w:t xml:space="preserve">THE NORWEGIAN </w:t>
      </w:r>
      <w:r w:rsidR="00B108B6">
        <w:rPr>
          <w:rFonts w:ascii="Times New Roman" w:eastAsiaTheme="majorEastAsia" w:hAnsi="Times New Roman" w:cstheme="majorBidi"/>
          <w:b w:val="0"/>
          <w:caps w:val="0"/>
          <w:spacing w:val="-10"/>
          <w:sz w:val="32"/>
          <w:szCs w:val="32"/>
          <w:lang w:val="en-GB"/>
        </w:rPr>
        <w:t>&lt;</w:t>
      </w:r>
      <w:r w:rsidR="000E128E">
        <w:rPr>
          <w:rFonts w:ascii="Times New Roman" w:eastAsiaTheme="majorEastAsia" w:hAnsi="Times New Roman" w:cstheme="majorBidi"/>
          <w:b w:val="0"/>
          <w:caps w:val="0"/>
          <w:spacing w:val="-10"/>
          <w:sz w:val="32"/>
          <w:szCs w:val="32"/>
          <w:lang w:val="en-GB"/>
        </w:rPr>
        <w:t>MINISTRY OF FOREIGN AFFAIRS</w:t>
      </w:r>
      <w:r w:rsidR="00B108B6">
        <w:rPr>
          <w:rFonts w:ascii="Times New Roman" w:eastAsiaTheme="majorEastAsia" w:hAnsi="Times New Roman" w:cstheme="majorBidi"/>
          <w:b w:val="0"/>
          <w:caps w:val="0"/>
          <w:spacing w:val="-10"/>
          <w:sz w:val="32"/>
          <w:szCs w:val="32"/>
          <w:lang w:val="en-GB"/>
        </w:rPr>
        <w:t>/AGENCY FOR DEVELOPMENT COOPERATION&gt;</w:t>
      </w:r>
    </w:p>
    <w:p w14:paraId="5648A697" w14:textId="77777777" w:rsidR="00567D78" w:rsidRPr="00802982" w:rsidRDefault="00567D78" w:rsidP="00567D78">
      <w:pPr>
        <w:rPr>
          <w:rFonts w:eastAsiaTheme="majorEastAsia"/>
          <w:sz w:val="32"/>
          <w:szCs w:val="32"/>
          <w:lang w:val="en-GB"/>
        </w:rPr>
      </w:pPr>
    </w:p>
    <w:p w14:paraId="3C2BC7A5" w14:textId="77777777" w:rsidR="00567D78" w:rsidRDefault="00567D78" w:rsidP="00567D78">
      <w:pPr>
        <w:pStyle w:val="Title"/>
        <w:spacing w:after="0"/>
        <w:contextualSpacing/>
        <w:rPr>
          <w:rFonts w:ascii="Times New Roman" w:eastAsiaTheme="majorEastAsia" w:hAnsi="Times New Roman" w:cstheme="majorBidi"/>
          <w:b w:val="0"/>
          <w:caps w:val="0"/>
          <w:spacing w:val="-10"/>
          <w:sz w:val="32"/>
          <w:szCs w:val="32"/>
          <w:lang w:val="en-GB"/>
        </w:rPr>
      </w:pPr>
      <w:r w:rsidRPr="00802982">
        <w:rPr>
          <w:rFonts w:ascii="Times New Roman" w:eastAsiaTheme="majorEastAsia" w:hAnsi="Times New Roman" w:cstheme="majorBidi"/>
          <w:b w:val="0"/>
          <w:caps w:val="0"/>
          <w:spacing w:val="-10"/>
          <w:sz w:val="32"/>
          <w:szCs w:val="32"/>
          <w:lang w:val="en-GB"/>
        </w:rPr>
        <w:t xml:space="preserve">AND </w:t>
      </w:r>
    </w:p>
    <w:p w14:paraId="7696E825" w14:textId="77777777" w:rsidR="00567D78" w:rsidRPr="0004351C" w:rsidRDefault="00567D78" w:rsidP="00567D78">
      <w:pPr>
        <w:rPr>
          <w:rFonts w:eastAsiaTheme="majorEastAsia"/>
          <w:lang w:val="en-GB"/>
        </w:rPr>
      </w:pPr>
    </w:p>
    <w:p w14:paraId="1654C02A" w14:textId="77777777" w:rsidR="00567D78" w:rsidRPr="00802982" w:rsidRDefault="00567D78" w:rsidP="00567D78">
      <w:pPr>
        <w:pStyle w:val="Title"/>
        <w:spacing w:after="0"/>
        <w:contextualSpacing/>
        <w:rPr>
          <w:rFonts w:ascii="Times New Roman" w:eastAsiaTheme="majorEastAsia" w:hAnsi="Times New Roman" w:cstheme="majorBidi"/>
          <w:b w:val="0"/>
          <w:caps w:val="0"/>
          <w:spacing w:val="-10"/>
          <w:sz w:val="32"/>
          <w:szCs w:val="32"/>
          <w:lang w:val="en-GB"/>
        </w:rPr>
      </w:pPr>
      <w:r>
        <w:rPr>
          <w:rFonts w:ascii="Times New Roman" w:eastAsiaTheme="majorEastAsia" w:hAnsi="Times New Roman" w:cstheme="majorBidi"/>
          <w:b w:val="0"/>
          <w:caps w:val="0"/>
          <w:spacing w:val="-10"/>
          <w:sz w:val="32"/>
          <w:szCs w:val="32"/>
          <w:lang w:val="en-GB"/>
        </w:rPr>
        <w:t>[NAME OF GRANT RECIPIENT]</w:t>
      </w:r>
    </w:p>
    <w:p w14:paraId="4C5CD450" w14:textId="77777777" w:rsidR="00567D78" w:rsidRPr="00802982" w:rsidRDefault="00567D78" w:rsidP="00567D78">
      <w:pPr>
        <w:rPr>
          <w:rFonts w:eastAsiaTheme="majorEastAsia"/>
          <w:sz w:val="32"/>
          <w:szCs w:val="32"/>
          <w:lang w:val="en-GB"/>
        </w:rPr>
      </w:pPr>
    </w:p>
    <w:p w14:paraId="2049DEBA" w14:textId="77777777" w:rsidR="00567D78" w:rsidRPr="00802982" w:rsidRDefault="00567D78" w:rsidP="00567D78">
      <w:pPr>
        <w:pStyle w:val="Title"/>
        <w:spacing w:after="0"/>
        <w:contextualSpacing/>
        <w:rPr>
          <w:rFonts w:ascii="Times New Roman" w:eastAsiaTheme="majorEastAsia" w:hAnsi="Times New Roman" w:cstheme="majorBidi"/>
          <w:b w:val="0"/>
          <w:caps w:val="0"/>
          <w:spacing w:val="-10"/>
          <w:sz w:val="32"/>
          <w:szCs w:val="32"/>
          <w:lang w:val="en-GB"/>
        </w:rPr>
      </w:pPr>
      <w:r w:rsidRPr="00802982">
        <w:rPr>
          <w:rFonts w:ascii="Times New Roman" w:eastAsiaTheme="majorEastAsia" w:hAnsi="Times New Roman" w:cstheme="majorBidi"/>
          <w:b w:val="0"/>
          <w:caps w:val="0"/>
          <w:spacing w:val="-10"/>
          <w:sz w:val="32"/>
          <w:szCs w:val="32"/>
          <w:lang w:val="en-GB"/>
        </w:rPr>
        <w:t xml:space="preserve">REGARDING </w:t>
      </w:r>
    </w:p>
    <w:p w14:paraId="4CF23AFE" w14:textId="77777777" w:rsidR="00567D78" w:rsidRPr="00802982" w:rsidRDefault="00567D78" w:rsidP="00567D78">
      <w:pPr>
        <w:rPr>
          <w:rFonts w:eastAsiaTheme="majorEastAsia"/>
          <w:sz w:val="32"/>
          <w:szCs w:val="32"/>
          <w:lang w:val="en-GB"/>
        </w:rPr>
      </w:pPr>
    </w:p>
    <w:p w14:paraId="03CE0FAC" w14:textId="77777777" w:rsidR="00567D78" w:rsidRPr="00802982" w:rsidRDefault="00567D78" w:rsidP="00567D78">
      <w:pPr>
        <w:pStyle w:val="Title"/>
        <w:spacing w:after="0"/>
        <w:contextualSpacing/>
        <w:rPr>
          <w:rFonts w:ascii="Times New Roman" w:eastAsiaTheme="majorEastAsia" w:hAnsi="Times New Roman" w:cstheme="majorBidi"/>
          <w:b w:val="0"/>
          <w:caps w:val="0"/>
          <w:spacing w:val="-10"/>
          <w:sz w:val="32"/>
          <w:szCs w:val="32"/>
          <w:lang w:val="en-GB"/>
        </w:rPr>
      </w:pPr>
      <w:r>
        <w:rPr>
          <w:rFonts w:ascii="Times New Roman" w:eastAsiaTheme="majorEastAsia" w:hAnsi="Times New Roman" w:cstheme="majorBidi"/>
          <w:b w:val="0"/>
          <w:caps w:val="0"/>
          <w:spacing w:val="-10"/>
          <w:sz w:val="32"/>
          <w:szCs w:val="32"/>
          <w:lang w:val="en-GB"/>
        </w:rPr>
        <w:t>[</w:t>
      </w:r>
      <w:r w:rsidRPr="00802982">
        <w:rPr>
          <w:rFonts w:ascii="Times New Roman" w:eastAsiaTheme="majorEastAsia" w:hAnsi="Times New Roman" w:cstheme="majorBidi"/>
          <w:b w:val="0"/>
          <w:caps w:val="0"/>
          <w:spacing w:val="-10"/>
          <w:sz w:val="32"/>
          <w:szCs w:val="32"/>
          <w:lang w:val="en-GB"/>
        </w:rPr>
        <w:t>PTA AGREEM</w:t>
      </w:r>
      <w:r>
        <w:rPr>
          <w:rFonts w:ascii="Times New Roman" w:eastAsiaTheme="majorEastAsia" w:hAnsi="Times New Roman" w:cstheme="majorBidi"/>
          <w:b w:val="0"/>
          <w:caps w:val="0"/>
          <w:spacing w:val="-10"/>
          <w:sz w:val="32"/>
          <w:szCs w:val="32"/>
          <w:lang w:val="en-GB"/>
        </w:rPr>
        <w:t>ENT NUMBER, PTA AGREEMENT TITLE]</w:t>
      </w:r>
    </w:p>
    <w:p w14:paraId="133BF475" w14:textId="77777777" w:rsidR="00567D78" w:rsidRPr="00802982" w:rsidRDefault="00567D78" w:rsidP="00567D78">
      <w:pPr>
        <w:rPr>
          <w:rFonts w:eastAsiaTheme="majorEastAsia"/>
          <w:sz w:val="32"/>
          <w:szCs w:val="32"/>
          <w:lang w:val="en-GB"/>
        </w:rPr>
      </w:pPr>
    </w:p>
    <w:p w14:paraId="7E1DDE1A" w14:textId="77777777" w:rsidR="00567D78" w:rsidRPr="00802982" w:rsidRDefault="00567D78" w:rsidP="00567D78">
      <w:pPr>
        <w:jc w:val="center"/>
        <w:rPr>
          <w:rFonts w:eastAsiaTheme="majorEastAsia"/>
          <w:sz w:val="32"/>
          <w:szCs w:val="32"/>
          <w:lang w:val="en-GB"/>
        </w:rPr>
      </w:pPr>
      <w:r w:rsidRPr="00802982">
        <w:rPr>
          <w:rFonts w:eastAsiaTheme="majorEastAsia"/>
          <w:sz w:val="32"/>
          <w:szCs w:val="32"/>
          <w:lang w:val="en-GB"/>
        </w:rPr>
        <w:t>***</w:t>
      </w:r>
    </w:p>
    <w:p w14:paraId="5ADE9516" w14:textId="77777777" w:rsidR="00567D78" w:rsidRPr="00802982" w:rsidRDefault="00567D78" w:rsidP="00567D78">
      <w:pPr>
        <w:pStyle w:val="Title"/>
        <w:spacing w:after="0"/>
        <w:contextualSpacing/>
        <w:rPr>
          <w:rFonts w:ascii="Times New Roman" w:eastAsiaTheme="majorEastAsia" w:hAnsi="Times New Roman" w:cstheme="majorBidi"/>
          <w:b w:val="0"/>
          <w:caps w:val="0"/>
          <w:spacing w:val="-10"/>
          <w:sz w:val="32"/>
          <w:szCs w:val="32"/>
          <w:lang w:val="en-GB"/>
        </w:rPr>
      </w:pPr>
    </w:p>
    <w:p w14:paraId="280A60C2" w14:textId="77777777" w:rsidR="00567D78" w:rsidRDefault="00567D78" w:rsidP="00567D78">
      <w:pPr>
        <w:pStyle w:val="Title"/>
        <w:spacing w:after="0" w:line="360" w:lineRule="auto"/>
        <w:contextualSpacing/>
        <w:rPr>
          <w:rFonts w:ascii="Times New Roman" w:eastAsiaTheme="majorEastAsia" w:hAnsi="Times New Roman" w:cstheme="majorBidi"/>
          <w:b w:val="0"/>
          <w:caps w:val="0"/>
          <w:spacing w:val="-10"/>
          <w:sz w:val="32"/>
          <w:szCs w:val="32"/>
          <w:lang w:val="en-GB"/>
        </w:rPr>
      </w:pPr>
      <w:r w:rsidRPr="00802982">
        <w:rPr>
          <w:rFonts w:ascii="Times New Roman" w:eastAsiaTheme="majorEastAsia" w:hAnsi="Times New Roman" w:cstheme="majorBidi"/>
          <w:b w:val="0"/>
          <w:caps w:val="0"/>
          <w:spacing w:val="-10"/>
          <w:sz w:val="32"/>
          <w:szCs w:val="32"/>
          <w:lang w:val="en-GB"/>
        </w:rPr>
        <w:t>PART I: SPECIFIC CONDITIONS</w:t>
      </w:r>
    </w:p>
    <w:p w14:paraId="312EBE4E" w14:textId="77777777" w:rsidR="00567D78" w:rsidRPr="00AC230C" w:rsidRDefault="00567D78" w:rsidP="00567D78">
      <w:pPr>
        <w:pStyle w:val="Title"/>
        <w:spacing w:after="0" w:line="360" w:lineRule="auto"/>
        <w:contextualSpacing/>
        <w:rPr>
          <w:rFonts w:ascii="Times New Roman" w:eastAsiaTheme="majorEastAsia" w:hAnsi="Times New Roman" w:cstheme="majorBidi"/>
          <w:b w:val="0"/>
          <w:caps w:val="0"/>
          <w:spacing w:val="-10"/>
          <w:sz w:val="32"/>
          <w:szCs w:val="32"/>
          <w:lang w:val="en-GB"/>
        </w:rPr>
      </w:pPr>
      <w:commentRangeStart w:id="0"/>
      <w:r w:rsidRPr="00AC230C">
        <w:rPr>
          <w:rFonts w:ascii="Times New Roman" w:eastAsiaTheme="majorEastAsia" w:hAnsi="Times New Roman" w:cstheme="majorBidi"/>
          <w:b w:val="0"/>
          <w:caps w:val="0"/>
          <w:spacing w:val="-10"/>
          <w:sz w:val="32"/>
          <w:szCs w:val="32"/>
          <w:lang w:val="en-GB"/>
        </w:rPr>
        <w:t>PART II: GENERAL CONDITIONS</w:t>
      </w:r>
    </w:p>
    <w:p w14:paraId="69478948" w14:textId="77777777" w:rsidR="00567D78" w:rsidRPr="00AC230C" w:rsidRDefault="00567D78" w:rsidP="00567D78">
      <w:pPr>
        <w:pStyle w:val="Title"/>
        <w:spacing w:after="0" w:line="360" w:lineRule="auto"/>
        <w:contextualSpacing/>
        <w:rPr>
          <w:rFonts w:ascii="Times New Roman" w:eastAsiaTheme="majorEastAsia" w:hAnsi="Times New Roman" w:cstheme="majorBidi"/>
          <w:b w:val="0"/>
          <w:caps w:val="0"/>
          <w:spacing w:val="-10"/>
          <w:sz w:val="32"/>
          <w:szCs w:val="32"/>
          <w:lang w:val="en-GB"/>
        </w:rPr>
      </w:pPr>
      <w:r w:rsidRPr="00AC230C">
        <w:rPr>
          <w:rFonts w:ascii="Times New Roman" w:eastAsiaTheme="majorEastAsia" w:hAnsi="Times New Roman" w:cstheme="majorBidi"/>
          <w:b w:val="0"/>
          <w:caps w:val="0"/>
          <w:spacing w:val="-10"/>
          <w:sz w:val="32"/>
          <w:szCs w:val="32"/>
          <w:lang w:val="en-GB"/>
        </w:rPr>
        <w:t>PART III</w:t>
      </w:r>
      <w:r>
        <w:rPr>
          <w:rFonts w:ascii="Times New Roman" w:eastAsiaTheme="majorEastAsia" w:hAnsi="Times New Roman" w:cstheme="majorBidi"/>
          <w:b w:val="0"/>
          <w:caps w:val="0"/>
          <w:spacing w:val="-10"/>
          <w:sz w:val="32"/>
          <w:szCs w:val="32"/>
          <w:lang w:val="en-GB"/>
        </w:rPr>
        <w:t>:</w:t>
      </w:r>
      <w:r w:rsidRPr="00AC230C">
        <w:rPr>
          <w:rFonts w:ascii="Times New Roman" w:eastAsiaTheme="majorEastAsia" w:hAnsi="Times New Roman" w:cstheme="majorBidi"/>
          <w:b w:val="0"/>
          <w:caps w:val="0"/>
          <w:spacing w:val="-10"/>
          <w:sz w:val="32"/>
          <w:szCs w:val="32"/>
          <w:lang w:val="en-GB"/>
        </w:rPr>
        <w:t xml:space="preserve"> PROCUREMENT PROVISIONS</w:t>
      </w:r>
      <w:commentRangeEnd w:id="0"/>
      <w:r w:rsidR="008D46CC" w:rsidRPr="00AC230C">
        <w:rPr>
          <w:rStyle w:val="CommentReference"/>
          <w:rFonts w:ascii="Times New Roman" w:eastAsiaTheme="majorEastAsia" w:hAnsi="Times New Roman" w:cstheme="majorBidi"/>
          <w:b w:val="0"/>
          <w:caps w:val="0"/>
          <w:spacing w:val="-10"/>
          <w:sz w:val="32"/>
          <w:szCs w:val="32"/>
          <w:lang w:val="en-GB"/>
        </w:rPr>
        <w:commentReference w:id="0"/>
      </w:r>
    </w:p>
    <w:p w14:paraId="781C1704" w14:textId="77777777" w:rsidR="00AC230C" w:rsidRDefault="00AC230C" w:rsidP="00AC230C">
      <w:pPr>
        <w:rPr>
          <w:lang w:val="en-GB"/>
        </w:rPr>
      </w:pPr>
    </w:p>
    <w:p w14:paraId="191D7E2D" w14:textId="77777777" w:rsidR="002213DC" w:rsidRDefault="00567D78">
      <w:pPr>
        <w:rPr>
          <w:lang w:val="en-GB"/>
        </w:rPr>
      </w:pPr>
      <w:r>
        <w:rPr>
          <w:lang w:val="en-GB"/>
        </w:rPr>
        <w:br w:type="page"/>
      </w:r>
    </w:p>
    <w:p w14:paraId="23BD1E84" w14:textId="18717D99" w:rsidR="00FA391C" w:rsidRDefault="00FA391C" w:rsidP="00FA391C">
      <w:pPr>
        <w:jc w:val="center"/>
        <w:rPr>
          <w:b/>
          <w:bCs/>
          <w:lang w:val="en-GB"/>
        </w:rPr>
      </w:pPr>
      <w:r w:rsidRPr="00FA391C">
        <w:rPr>
          <w:b/>
          <w:bCs/>
          <w:lang w:val="en-GB"/>
        </w:rPr>
        <w:lastRenderedPageBreak/>
        <w:t xml:space="preserve">TABLE OF </w:t>
      </w:r>
      <w:commentRangeStart w:id="1"/>
      <w:r w:rsidRPr="00FA391C">
        <w:rPr>
          <w:b/>
          <w:bCs/>
          <w:lang w:val="en-GB"/>
        </w:rPr>
        <w:t>CONTENTS</w:t>
      </w:r>
      <w:commentRangeEnd w:id="1"/>
      <w:r w:rsidR="000F7937">
        <w:rPr>
          <w:rStyle w:val="CommentReference"/>
          <w:b/>
          <w:bCs/>
          <w:sz w:val="22"/>
          <w:szCs w:val="20"/>
          <w:lang w:val="en-GB"/>
        </w:rPr>
        <w:commentReference w:id="1"/>
      </w:r>
    </w:p>
    <w:p w14:paraId="6BDBD718" w14:textId="77777777" w:rsidR="00AD12B6" w:rsidRDefault="00AD12B6" w:rsidP="00FA391C">
      <w:pPr>
        <w:jc w:val="center"/>
        <w:rPr>
          <w:b/>
          <w:bCs/>
          <w:lang w:val="en-GB"/>
        </w:rPr>
      </w:pPr>
    </w:p>
    <w:p w14:paraId="50A261F9" w14:textId="77777777" w:rsidR="00AD12B6" w:rsidRDefault="00AD12B6" w:rsidP="00FA391C">
      <w:pPr>
        <w:jc w:val="center"/>
        <w:rPr>
          <w:b/>
          <w:lang w:val="en-GB"/>
        </w:rPr>
      </w:pPr>
    </w:p>
    <w:p w14:paraId="68D15192" w14:textId="05E8B85B" w:rsidR="00AB609E" w:rsidRDefault="003E191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r>
        <w:rPr>
          <w:b/>
          <w:lang w:val="en-GB"/>
        </w:rPr>
        <w:fldChar w:fldCharType="begin"/>
      </w:r>
      <w:r w:rsidRPr="002213DC">
        <w:rPr>
          <w:lang w:val="en-GB"/>
        </w:rPr>
        <w:instrText xml:space="preserve"> TOC \o "1-1" \h \z \u </w:instrText>
      </w:r>
      <w:r>
        <w:rPr>
          <w:b/>
          <w:lang w:val="en-GB"/>
        </w:rPr>
        <w:fldChar w:fldCharType="separate"/>
      </w:r>
      <w:hyperlink w:anchor="_Toc191559611" w:history="1">
        <w:r w:rsidR="00AB609E" w:rsidRPr="00EE2579">
          <w:rPr>
            <w:rStyle w:val="Hyperlink"/>
            <w:noProof/>
          </w:rPr>
          <w:t>1.</w:t>
        </w:r>
        <w:r w:rsidR="00AB609E">
          <w:rPr>
            <w:rFonts w:asciiTheme="minorHAnsi" w:eastAsiaTheme="minorEastAsia" w:hAnsiTheme="minorHAnsi" w:cstheme="minorBidi"/>
            <w:caps w:val="0"/>
            <w:noProof/>
            <w:kern w:val="2"/>
            <w:sz w:val="24"/>
            <w:szCs w:val="24"/>
            <w:lang w:val="en-US" w:eastAsia="en-US"/>
            <w14:ligatures w14:val="standardContextual"/>
          </w:rPr>
          <w:tab/>
        </w:r>
        <w:r w:rsidR="00AB609E" w:rsidRPr="00EE2579">
          <w:rPr>
            <w:rStyle w:val="Hyperlink"/>
            <w:noProof/>
          </w:rPr>
          <w:t>Scope and background</w:t>
        </w:r>
        <w:r w:rsidR="00AB609E">
          <w:rPr>
            <w:noProof/>
            <w:webHidden/>
          </w:rPr>
          <w:tab/>
        </w:r>
        <w:r w:rsidR="00AB609E">
          <w:rPr>
            <w:noProof/>
            <w:webHidden/>
          </w:rPr>
          <w:fldChar w:fldCharType="begin"/>
        </w:r>
        <w:r w:rsidR="00AB609E">
          <w:rPr>
            <w:noProof/>
            <w:webHidden/>
          </w:rPr>
          <w:instrText xml:space="preserve"> PAGEREF _Toc191559611 \h </w:instrText>
        </w:r>
        <w:r w:rsidR="00AB609E">
          <w:rPr>
            <w:noProof/>
            <w:webHidden/>
          </w:rPr>
        </w:r>
        <w:r w:rsidR="00AB609E">
          <w:rPr>
            <w:noProof/>
            <w:webHidden/>
          </w:rPr>
          <w:fldChar w:fldCharType="separate"/>
        </w:r>
        <w:r w:rsidR="00AB609E">
          <w:rPr>
            <w:noProof/>
            <w:webHidden/>
          </w:rPr>
          <w:t>3</w:t>
        </w:r>
        <w:r w:rsidR="00AB609E">
          <w:rPr>
            <w:noProof/>
            <w:webHidden/>
          </w:rPr>
          <w:fldChar w:fldCharType="end"/>
        </w:r>
      </w:hyperlink>
    </w:p>
    <w:p w14:paraId="41333930" w14:textId="56026EA1"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12" w:history="1">
        <w:r w:rsidRPr="00EE2579">
          <w:rPr>
            <w:rStyle w:val="Hyperlink"/>
            <w:rFonts w:eastAsiaTheme="majorEastAsia"/>
            <w:noProof/>
          </w:rPr>
          <w:t>2</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 xml:space="preserve">Objectives </w:t>
        </w:r>
        <w:r>
          <w:rPr>
            <w:noProof/>
            <w:webHidden/>
          </w:rPr>
          <w:tab/>
        </w:r>
        <w:r>
          <w:rPr>
            <w:noProof/>
            <w:webHidden/>
          </w:rPr>
          <w:fldChar w:fldCharType="begin"/>
        </w:r>
        <w:r>
          <w:rPr>
            <w:noProof/>
            <w:webHidden/>
          </w:rPr>
          <w:instrText xml:space="preserve"> PAGEREF _Toc191559612 \h </w:instrText>
        </w:r>
        <w:r>
          <w:rPr>
            <w:noProof/>
            <w:webHidden/>
          </w:rPr>
        </w:r>
        <w:r>
          <w:rPr>
            <w:noProof/>
            <w:webHidden/>
          </w:rPr>
          <w:fldChar w:fldCharType="separate"/>
        </w:r>
        <w:r>
          <w:rPr>
            <w:noProof/>
            <w:webHidden/>
          </w:rPr>
          <w:t>3</w:t>
        </w:r>
        <w:r>
          <w:rPr>
            <w:noProof/>
            <w:webHidden/>
          </w:rPr>
          <w:fldChar w:fldCharType="end"/>
        </w:r>
      </w:hyperlink>
    </w:p>
    <w:p w14:paraId="6525B689" w14:textId="193625B9"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13" w:history="1">
        <w:r w:rsidRPr="00EE2579">
          <w:rPr>
            <w:rStyle w:val="Hyperlink"/>
            <w:rFonts w:eastAsiaTheme="majorEastAsia"/>
            <w:noProof/>
          </w:rPr>
          <w:t>3</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Implementation</w:t>
        </w:r>
        <w:r>
          <w:rPr>
            <w:noProof/>
            <w:webHidden/>
          </w:rPr>
          <w:tab/>
        </w:r>
        <w:r>
          <w:rPr>
            <w:noProof/>
            <w:webHidden/>
          </w:rPr>
          <w:fldChar w:fldCharType="begin"/>
        </w:r>
        <w:r>
          <w:rPr>
            <w:noProof/>
            <w:webHidden/>
          </w:rPr>
          <w:instrText xml:space="preserve"> PAGEREF _Toc191559613 \h </w:instrText>
        </w:r>
        <w:r>
          <w:rPr>
            <w:noProof/>
            <w:webHidden/>
          </w:rPr>
        </w:r>
        <w:r>
          <w:rPr>
            <w:noProof/>
            <w:webHidden/>
          </w:rPr>
          <w:fldChar w:fldCharType="separate"/>
        </w:r>
        <w:r>
          <w:rPr>
            <w:noProof/>
            <w:webHidden/>
          </w:rPr>
          <w:t>3</w:t>
        </w:r>
        <w:r>
          <w:rPr>
            <w:noProof/>
            <w:webHidden/>
          </w:rPr>
          <w:fldChar w:fldCharType="end"/>
        </w:r>
      </w:hyperlink>
    </w:p>
    <w:p w14:paraId="72D88646" w14:textId="07191FB1"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14" w:history="1">
        <w:r w:rsidRPr="00EE2579">
          <w:rPr>
            <w:rStyle w:val="Hyperlink"/>
            <w:rFonts w:eastAsiaTheme="majorEastAsia"/>
            <w:noProof/>
          </w:rPr>
          <w:t>4</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The Grant</w:t>
        </w:r>
        <w:r>
          <w:rPr>
            <w:noProof/>
            <w:webHidden/>
          </w:rPr>
          <w:tab/>
        </w:r>
        <w:r>
          <w:rPr>
            <w:noProof/>
            <w:webHidden/>
          </w:rPr>
          <w:fldChar w:fldCharType="begin"/>
        </w:r>
        <w:r>
          <w:rPr>
            <w:noProof/>
            <w:webHidden/>
          </w:rPr>
          <w:instrText xml:space="preserve"> PAGEREF _Toc191559614 \h </w:instrText>
        </w:r>
        <w:r>
          <w:rPr>
            <w:noProof/>
            <w:webHidden/>
          </w:rPr>
        </w:r>
        <w:r>
          <w:rPr>
            <w:noProof/>
            <w:webHidden/>
          </w:rPr>
          <w:fldChar w:fldCharType="separate"/>
        </w:r>
        <w:r>
          <w:rPr>
            <w:noProof/>
            <w:webHidden/>
          </w:rPr>
          <w:t>4</w:t>
        </w:r>
        <w:r>
          <w:rPr>
            <w:noProof/>
            <w:webHidden/>
          </w:rPr>
          <w:fldChar w:fldCharType="end"/>
        </w:r>
      </w:hyperlink>
    </w:p>
    <w:p w14:paraId="77A429D5" w14:textId="40CD221D"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15" w:history="1">
        <w:r w:rsidRPr="00EE2579">
          <w:rPr>
            <w:rStyle w:val="Hyperlink"/>
            <w:rFonts w:eastAsiaTheme="majorEastAsia"/>
            <w:noProof/>
          </w:rPr>
          <w:t>5</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Disbursement</w:t>
        </w:r>
        <w:r>
          <w:rPr>
            <w:noProof/>
            <w:webHidden/>
          </w:rPr>
          <w:tab/>
        </w:r>
        <w:r>
          <w:rPr>
            <w:noProof/>
            <w:webHidden/>
          </w:rPr>
          <w:fldChar w:fldCharType="begin"/>
        </w:r>
        <w:r>
          <w:rPr>
            <w:noProof/>
            <w:webHidden/>
          </w:rPr>
          <w:instrText xml:space="preserve"> PAGEREF _Toc191559615 \h </w:instrText>
        </w:r>
        <w:r>
          <w:rPr>
            <w:noProof/>
            <w:webHidden/>
          </w:rPr>
        </w:r>
        <w:r>
          <w:rPr>
            <w:noProof/>
            <w:webHidden/>
          </w:rPr>
          <w:fldChar w:fldCharType="separate"/>
        </w:r>
        <w:r>
          <w:rPr>
            <w:noProof/>
            <w:webHidden/>
          </w:rPr>
          <w:t>5</w:t>
        </w:r>
        <w:r>
          <w:rPr>
            <w:noProof/>
            <w:webHidden/>
          </w:rPr>
          <w:fldChar w:fldCharType="end"/>
        </w:r>
      </w:hyperlink>
    </w:p>
    <w:p w14:paraId="6FE5BAB3" w14:textId="121A711E"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16" w:history="1">
        <w:r w:rsidRPr="00EE2579">
          <w:rPr>
            <w:rStyle w:val="Hyperlink"/>
            <w:rFonts w:eastAsiaTheme="majorEastAsia"/>
            <w:noProof/>
          </w:rPr>
          <w:t>6</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Reporting and other documentation</w:t>
        </w:r>
        <w:r>
          <w:rPr>
            <w:noProof/>
            <w:webHidden/>
          </w:rPr>
          <w:tab/>
        </w:r>
        <w:r>
          <w:rPr>
            <w:noProof/>
            <w:webHidden/>
          </w:rPr>
          <w:fldChar w:fldCharType="begin"/>
        </w:r>
        <w:r>
          <w:rPr>
            <w:noProof/>
            <w:webHidden/>
          </w:rPr>
          <w:instrText xml:space="preserve"> PAGEREF _Toc191559616 \h </w:instrText>
        </w:r>
        <w:r>
          <w:rPr>
            <w:noProof/>
            <w:webHidden/>
          </w:rPr>
        </w:r>
        <w:r>
          <w:rPr>
            <w:noProof/>
            <w:webHidden/>
          </w:rPr>
          <w:fldChar w:fldCharType="separate"/>
        </w:r>
        <w:r>
          <w:rPr>
            <w:noProof/>
            <w:webHidden/>
          </w:rPr>
          <w:t>5</w:t>
        </w:r>
        <w:r>
          <w:rPr>
            <w:noProof/>
            <w:webHidden/>
          </w:rPr>
          <w:fldChar w:fldCharType="end"/>
        </w:r>
      </w:hyperlink>
    </w:p>
    <w:p w14:paraId="5B385BA3" w14:textId="2AB96A95"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17" w:history="1">
        <w:r w:rsidRPr="00EE2579">
          <w:rPr>
            <w:rStyle w:val="Hyperlink"/>
            <w:rFonts w:eastAsiaTheme="majorEastAsia"/>
            <w:noProof/>
          </w:rPr>
          <w:t>7</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Audit</w:t>
        </w:r>
        <w:r>
          <w:rPr>
            <w:noProof/>
            <w:webHidden/>
          </w:rPr>
          <w:tab/>
        </w:r>
        <w:r>
          <w:rPr>
            <w:noProof/>
            <w:webHidden/>
          </w:rPr>
          <w:fldChar w:fldCharType="begin"/>
        </w:r>
        <w:r>
          <w:rPr>
            <w:noProof/>
            <w:webHidden/>
          </w:rPr>
          <w:instrText xml:space="preserve"> PAGEREF _Toc191559617 \h </w:instrText>
        </w:r>
        <w:r>
          <w:rPr>
            <w:noProof/>
            <w:webHidden/>
          </w:rPr>
        </w:r>
        <w:r>
          <w:rPr>
            <w:noProof/>
            <w:webHidden/>
          </w:rPr>
          <w:fldChar w:fldCharType="separate"/>
        </w:r>
        <w:r>
          <w:rPr>
            <w:noProof/>
            <w:webHidden/>
          </w:rPr>
          <w:t>6</w:t>
        </w:r>
        <w:r>
          <w:rPr>
            <w:noProof/>
            <w:webHidden/>
          </w:rPr>
          <w:fldChar w:fldCharType="end"/>
        </w:r>
      </w:hyperlink>
    </w:p>
    <w:p w14:paraId="1C206ABD" w14:textId="6049122C"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18" w:history="1">
        <w:r w:rsidRPr="00EE2579">
          <w:rPr>
            <w:rStyle w:val="Hyperlink"/>
            <w:rFonts w:eastAsiaTheme="majorEastAsia"/>
            <w:noProof/>
          </w:rPr>
          <w:t>8</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Formal meetings</w:t>
        </w:r>
        <w:r>
          <w:rPr>
            <w:noProof/>
            <w:webHidden/>
          </w:rPr>
          <w:tab/>
        </w:r>
        <w:r>
          <w:rPr>
            <w:noProof/>
            <w:webHidden/>
          </w:rPr>
          <w:fldChar w:fldCharType="begin"/>
        </w:r>
        <w:r>
          <w:rPr>
            <w:noProof/>
            <w:webHidden/>
          </w:rPr>
          <w:instrText xml:space="preserve"> PAGEREF _Toc191559618 \h </w:instrText>
        </w:r>
        <w:r>
          <w:rPr>
            <w:noProof/>
            <w:webHidden/>
          </w:rPr>
        </w:r>
        <w:r>
          <w:rPr>
            <w:noProof/>
            <w:webHidden/>
          </w:rPr>
          <w:fldChar w:fldCharType="separate"/>
        </w:r>
        <w:r>
          <w:rPr>
            <w:noProof/>
            <w:webHidden/>
          </w:rPr>
          <w:t>6</w:t>
        </w:r>
        <w:r>
          <w:rPr>
            <w:noProof/>
            <w:webHidden/>
          </w:rPr>
          <w:fldChar w:fldCharType="end"/>
        </w:r>
      </w:hyperlink>
    </w:p>
    <w:p w14:paraId="22AB8511" w14:textId="0CE0618C"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19" w:history="1">
        <w:r w:rsidRPr="00EE2579">
          <w:rPr>
            <w:rStyle w:val="Hyperlink"/>
            <w:noProof/>
            <w:lang w:val="en-US" w:eastAsia="en-US"/>
          </w:rPr>
          <w:t>9</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Reviews and other follow-up measures</w:t>
        </w:r>
        <w:r>
          <w:rPr>
            <w:noProof/>
            <w:webHidden/>
          </w:rPr>
          <w:tab/>
        </w:r>
        <w:r>
          <w:rPr>
            <w:noProof/>
            <w:webHidden/>
          </w:rPr>
          <w:fldChar w:fldCharType="begin"/>
        </w:r>
        <w:r>
          <w:rPr>
            <w:noProof/>
            <w:webHidden/>
          </w:rPr>
          <w:instrText xml:space="preserve"> PAGEREF _Toc191559619 \h </w:instrText>
        </w:r>
        <w:r>
          <w:rPr>
            <w:noProof/>
            <w:webHidden/>
          </w:rPr>
        </w:r>
        <w:r>
          <w:rPr>
            <w:noProof/>
            <w:webHidden/>
          </w:rPr>
          <w:fldChar w:fldCharType="separate"/>
        </w:r>
        <w:r>
          <w:rPr>
            <w:noProof/>
            <w:webHidden/>
          </w:rPr>
          <w:t>6</w:t>
        </w:r>
        <w:r>
          <w:rPr>
            <w:noProof/>
            <w:webHidden/>
          </w:rPr>
          <w:fldChar w:fldCharType="end"/>
        </w:r>
      </w:hyperlink>
    </w:p>
    <w:p w14:paraId="291C9DB1" w14:textId="42940CC8"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20" w:history="1">
        <w:r w:rsidRPr="00EE2579">
          <w:rPr>
            <w:rStyle w:val="Hyperlink"/>
            <w:rFonts w:eastAsiaTheme="majorEastAsia"/>
            <w:noProof/>
          </w:rPr>
          <w:t>10</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Procurement</w:t>
        </w:r>
        <w:r>
          <w:rPr>
            <w:noProof/>
            <w:webHidden/>
          </w:rPr>
          <w:tab/>
        </w:r>
        <w:r>
          <w:rPr>
            <w:noProof/>
            <w:webHidden/>
          </w:rPr>
          <w:fldChar w:fldCharType="begin"/>
        </w:r>
        <w:r>
          <w:rPr>
            <w:noProof/>
            <w:webHidden/>
          </w:rPr>
          <w:instrText xml:space="preserve"> PAGEREF _Toc191559620 \h </w:instrText>
        </w:r>
        <w:r>
          <w:rPr>
            <w:noProof/>
            <w:webHidden/>
          </w:rPr>
        </w:r>
        <w:r>
          <w:rPr>
            <w:noProof/>
            <w:webHidden/>
          </w:rPr>
          <w:fldChar w:fldCharType="separate"/>
        </w:r>
        <w:r>
          <w:rPr>
            <w:noProof/>
            <w:webHidden/>
          </w:rPr>
          <w:t>7</w:t>
        </w:r>
        <w:r>
          <w:rPr>
            <w:noProof/>
            <w:webHidden/>
          </w:rPr>
          <w:fldChar w:fldCharType="end"/>
        </w:r>
      </w:hyperlink>
    </w:p>
    <w:p w14:paraId="49DA51D6" w14:textId="0A3B6D80"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21" w:history="1">
        <w:r w:rsidRPr="00EE2579">
          <w:rPr>
            <w:rStyle w:val="Hyperlink"/>
            <w:rFonts w:eastAsiaTheme="majorEastAsia"/>
            <w:noProof/>
          </w:rPr>
          <w:t>11</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Repayment of interest and unused funds</w:t>
        </w:r>
        <w:r>
          <w:rPr>
            <w:noProof/>
            <w:webHidden/>
          </w:rPr>
          <w:tab/>
        </w:r>
        <w:r>
          <w:rPr>
            <w:noProof/>
            <w:webHidden/>
          </w:rPr>
          <w:fldChar w:fldCharType="begin"/>
        </w:r>
        <w:r>
          <w:rPr>
            <w:noProof/>
            <w:webHidden/>
          </w:rPr>
          <w:instrText xml:space="preserve"> PAGEREF _Toc191559621 \h </w:instrText>
        </w:r>
        <w:r>
          <w:rPr>
            <w:noProof/>
            <w:webHidden/>
          </w:rPr>
        </w:r>
        <w:r>
          <w:rPr>
            <w:noProof/>
            <w:webHidden/>
          </w:rPr>
          <w:fldChar w:fldCharType="separate"/>
        </w:r>
        <w:r>
          <w:rPr>
            <w:noProof/>
            <w:webHidden/>
          </w:rPr>
          <w:t>7</w:t>
        </w:r>
        <w:r>
          <w:rPr>
            <w:noProof/>
            <w:webHidden/>
          </w:rPr>
          <w:fldChar w:fldCharType="end"/>
        </w:r>
      </w:hyperlink>
    </w:p>
    <w:p w14:paraId="578263F8" w14:textId="3BAC9BA8"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22" w:history="1">
        <w:r w:rsidRPr="00EE2579">
          <w:rPr>
            <w:rStyle w:val="Hyperlink"/>
            <w:rFonts w:eastAsiaTheme="majorEastAsia"/>
            <w:noProof/>
          </w:rPr>
          <w:t>12</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Special provisions</w:t>
        </w:r>
        <w:r>
          <w:rPr>
            <w:noProof/>
            <w:webHidden/>
          </w:rPr>
          <w:tab/>
        </w:r>
        <w:r>
          <w:rPr>
            <w:noProof/>
            <w:webHidden/>
          </w:rPr>
          <w:fldChar w:fldCharType="begin"/>
        </w:r>
        <w:r>
          <w:rPr>
            <w:noProof/>
            <w:webHidden/>
          </w:rPr>
          <w:instrText xml:space="preserve"> PAGEREF _Toc191559622 \h </w:instrText>
        </w:r>
        <w:r>
          <w:rPr>
            <w:noProof/>
            <w:webHidden/>
          </w:rPr>
        </w:r>
        <w:r>
          <w:rPr>
            <w:noProof/>
            <w:webHidden/>
          </w:rPr>
          <w:fldChar w:fldCharType="separate"/>
        </w:r>
        <w:r>
          <w:rPr>
            <w:noProof/>
            <w:webHidden/>
          </w:rPr>
          <w:t>7</w:t>
        </w:r>
        <w:r>
          <w:rPr>
            <w:noProof/>
            <w:webHidden/>
          </w:rPr>
          <w:fldChar w:fldCharType="end"/>
        </w:r>
      </w:hyperlink>
    </w:p>
    <w:p w14:paraId="40420A25" w14:textId="2CFF9756"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23" w:history="1">
        <w:r w:rsidRPr="00EE2579">
          <w:rPr>
            <w:rStyle w:val="Hyperlink"/>
            <w:rFonts w:eastAsiaTheme="majorEastAsia"/>
            <w:noProof/>
          </w:rPr>
          <w:t>13</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Notices</w:t>
        </w:r>
        <w:r>
          <w:rPr>
            <w:noProof/>
            <w:webHidden/>
          </w:rPr>
          <w:tab/>
        </w:r>
        <w:r>
          <w:rPr>
            <w:noProof/>
            <w:webHidden/>
          </w:rPr>
          <w:fldChar w:fldCharType="begin"/>
        </w:r>
        <w:r>
          <w:rPr>
            <w:noProof/>
            <w:webHidden/>
          </w:rPr>
          <w:instrText xml:space="preserve"> PAGEREF _Toc191559623 \h </w:instrText>
        </w:r>
        <w:r>
          <w:rPr>
            <w:noProof/>
            <w:webHidden/>
          </w:rPr>
        </w:r>
        <w:r>
          <w:rPr>
            <w:noProof/>
            <w:webHidden/>
          </w:rPr>
          <w:fldChar w:fldCharType="separate"/>
        </w:r>
        <w:r>
          <w:rPr>
            <w:noProof/>
            <w:webHidden/>
          </w:rPr>
          <w:t>8</w:t>
        </w:r>
        <w:r>
          <w:rPr>
            <w:noProof/>
            <w:webHidden/>
          </w:rPr>
          <w:fldChar w:fldCharType="end"/>
        </w:r>
      </w:hyperlink>
    </w:p>
    <w:p w14:paraId="408BFA3E" w14:textId="666E0A2F" w:rsidR="00AB609E" w:rsidRDefault="00AB609E">
      <w:pPr>
        <w:pStyle w:val="TOC1"/>
        <w:tabs>
          <w:tab w:val="left" w:pos="567"/>
        </w:tabs>
        <w:rPr>
          <w:rFonts w:asciiTheme="minorHAnsi" w:eastAsiaTheme="minorEastAsia" w:hAnsiTheme="minorHAnsi" w:cstheme="minorBidi"/>
          <w:caps w:val="0"/>
          <w:noProof/>
          <w:kern w:val="2"/>
          <w:sz w:val="24"/>
          <w:szCs w:val="24"/>
          <w:lang w:val="en-US" w:eastAsia="en-US"/>
          <w14:ligatures w14:val="standardContextual"/>
        </w:rPr>
      </w:pPr>
      <w:hyperlink w:anchor="_Toc191559624" w:history="1">
        <w:r w:rsidRPr="00EE2579">
          <w:rPr>
            <w:rStyle w:val="Hyperlink"/>
            <w:rFonts w:eastAsiaTheme="majorEastAsia"/>
            <w:noProof/>
          </w:rPr>
          <w:t>14</w:t>
        </w:r>
        <w:r>
          <w:rPr>
            <w:rFonts w:asciiTheme="minorHAnsi" w:eastAsiaTheme="minorEastAsia" w:hAnsiTheme="minorHAnsi" w:cstheme="minorBidi"/>
            <w:caps w:val="0"/>
            <w:noProof/>
            <w:kern w:val="2"/>
            <w:sz w:val="24"/>
            <w:szCs w:val="24"/>
            <w:lang w:val="en-US" w:eastAsia="en-US"/>
            <w14:ligatures w14:val="standardContextual"/>
          </w:rPr>
          <w:tab/>
        </w:r>
        <w:r w:rsidRPr="00EE2579">
          <w:rPr>
            <w:rStyle w:val="Hyperlink"/>
            <w:rFonts w:eastAsiaTheme="majorEastAsia"/>
            <w:noProof/>
          </w:rPr>
          <w:t>Signatures</w:t>
        </w:r>
        <w:r>
          <w:rPr>
            <w:noProof/>
            <w:webHidden/>
          </w:rPr>
          <w:tab/>
        </w:r>
        <w:r>
          <w:rPr>
            <w:noProof/>
            <w:webHidden/>
          </w:rPr>
          <w:fldChar w:fldCharType="begin"/>
        </w:r>
        <w:r>
          <w:rPr>
            <w:noProof/>
            <w:webHidden/>
          </w:rPr>
          <w:instrText xml:space="preserve"> PAGEREF _Toc191559624 \h </w:instrText>
        </w:r>
        <w:r>
          <w:rPr>
            <w:noProof/>
            <w:webHidden/>
          </w:rPr>
        </w:r>
        <w:r>
          <w:rPr>
            <w:noProof/>
            <w:webHidden/>
          </w:rPr>
          <w:fldChar w:fldCharType="separate"/>
        </w:r>
        <w:r>
          <w:rPr>
            <w:noProof/>
            <w:webHidden/>
          </w:rPr>
          <w:t>8</w:t>
        </w:r>
        <w:r>
          <w:rPr>
            <w:noProof/>
            <w:webHidden/>
          </w:rPr>
          <w:fldChar w:fldCharType="end"/>
        </w:r>
      </w:hyperlink>
    </w:p>
    <w:p w14:paraId="25BAEB44" w14:textId="550BFD54" w:rsidR="003E191E" w:rsidRDefault="003E191E">
      <w:pPr>
        <w:rPr>
          <w:lang w:val="en-GB"/>
        </w:rPr>
      </w:pPr>
      <w:r>
        <w:rPr>
          <w:lang w:val="en-GB"/>
        </w:rPr>
        <w:fldChar w:fldCharType="end"/>
      </w:r>
      <w:r>
        <w:rPr>
          <w:lang w:val="en-GB"/>
        </w:rPr>
        <w:br w:type="page"/>
      </w:r>
    </w:p>
    <w:p w14:paraId="4F94D45B" w14:textId="77777777" w:rsidR="00567D78" w:rsidRDefault="00567D78">
      <w:pPr>
        <w:rPr>
          <w:lang w:val="en-GB"/>
        </w:rPr>
      </w:pPr>
    </w:p>
    <w:p w14:paraId="7B12AEAA" w14:textId="77777777" w:rsidR="003B6282" w:rsidRDefault="003B6282" w:rsidP="003B6282">
      <w:pPr>
        <w:pStyle w:val="Title"/>
        <w:spacing w:after="0" w:line="360" w:lineRule="auto"/>
        <w:contextualSpacing/>
        <w:rPr>
          <w:rFonts w:ascii="Times New Roman" w:hAnsi="Times New Roman"/>
          <w:lang w:val="en-GB"/>
        </w:rPr>
      </w:pPr>
      <w:r w:rsidRPr="00AC230C">
        <w:rPr>
          <w:rFonts w:ascii="Times New Roman" w:eastAsiaTheme="majorEastAsia" w:hAnsi="Times New Roman" w:cstheme="majorBidi"/>
          <w:b w:val="0"/>
          <w:caps w:val="0"/>
          <w:spacing w:val="-10"/>
          <w:sz w:val="32"/>
          <w:szCs w:val="32"/>
          <w:lang w:val="en-GB"/>
        </w:rPr>
        <w:t xml:space="preserve">PART I: SPECIFIC </w:t>
      </w:r>
      <w:commentRangeStart w:id="2"/>
      <w:r w:rsidRPr="00AC230C">
        <w:rPr>
          <w:rFonts w:ascii="Times New Roman" w:eastAsiaTheme="majorEastAsia" w:hAnsi="Times New Roman" w:cstheme="majorBidi"/>
          <w:b w:val="0"/>
          <w:caps w:val="0"/>
          <w:spacing w:val="-10"/>
          <w:sz w:val="32"/>
          <w:szCs w:val="32"/>
          <w:lang w:val="en-GB"/>
        </w:rPr>
        <w:t>CONDITIONS</w:t>
      </w:r>
      <w:commentRangeEnd w:id="2"/>
      <w:r w:rsidR="00142567">
        <w:rPr>
          <w:rStyle w:val="CommentReference"/>
          <w:rFonts w:ascii="Times New Roman" w:hAnsi="Times New Roman"/>
          <w:sz w:val="24"/>
          <w:szCs w:val="20"/>
          <w:lang w:val="en-GB"/>
        </w:rPr>
        <w:commentReference w:id="2"/>
      </w:r>
    </w:p>
    <w:p w14:paraId="0B70A265" w14:textId="77777777" w:rsidR="003B6282" w:rsidRDefault="003B6282" w:rsidP="00AC230C">
      <w:pPr>
        <w:rPr>
          <w:lang w:val="en-GB"/>
        </w:rPr>
      </w:pPr>
    </w:p>
    <w:p w14:paraId="7CA6D0CF" w14:textId="786A6BEA" w:rsidR="00AE4A3D" w:rsidRPr="00802982" w:rsidRDefault="00AC230C" w:rsidP="00AC230C">
      <w:pPr>
        <w:rPr>
          <w:szCs w:val="22"/>
          <w:lang w:val="en-GB"/>
        </w:rPr>
      </w:pPr>
      <w:r>
        <w:rPr>
          <w:lang w:val="en-GB"/>
        </w:rPr>
        <w:t>T</w:t>
      </w:r>
      <w:r w:rsidR="00D92719" w:rsidRPr="00802982">
        <w:rPr>
          <w:szCs w:val="22"/>
          <w:lang w:val="en-GB"/>
        </w:rPr>
        <w:t>his grant agreement (the Agreement) has been entered into between:</w:t>
      </w:r>
    </w:p>
    <w:p w14:paraId="13757150" w14:textId="77777777" w:rsidR="00D92719" w:rsidRPr="00802982" w:rsidRDefault="00D92719" w:rsidP="00613A60">
      <w:pPr>
        <w:jc w:val="both"/>
        <w:rPr>
          <w:szCs w:val="22"/>
          <w:lang w:val="en-GB"/>
        </w:rPr>
      </w:pPr>
    </w:p>
    <w:p w14:paraId="479C2561" w14:textId="39ADD243" w:rsidR="00D92719" w:rsidRPr="00802982" w:rsidRDefault="00B108B6" w:rsidP="0077593F">
      <w:pPr>
        <w:pStyle w:val="ListParagraph"/>
        <w:numPr>
          <w:ilvl w:val="0"/>
          <w:numId w:val="2"/>
        </w:numPr>
        <w:jc w:val="both"/>
        <w:rPr>
          <w:szCs w:val="22"/>
          <w:lang w:val="en-GB"/>
        </w:rPr>
      </w:pPr>
      <w:r>
        <w:rPr>
          <w:szCs w:val="22"/>
          <w:lang w:val="en-GB"/>
        </w:rPr>
        <w:t>&lt;</w:t>
      </w:r>
      <w:commentRangeStart w:id="3"/>
      <w:r w:rsidR="00D92719" w:rsidRPr="00802982">
        <w:rPr>
          <w:szCs w:val="22"/>
          <w:lang w:val="en-GB"/>
        </w:rPr>
        <w:t xml:space="preserve">The Norwegian </w:t>
      </w:r>
      <w:r w:rsidR="00906092">
        <w:rPr>
          <w:szCs w:val="22"/>
          <w:lang w:val="en-GB"/>
        </w:rPr>
        <w:t>Ministry of Foreign Affairs</w:t>
      </w:r>
      <w:r w:rsidR="00E46A5F">
        <w:rPr>
          <w:szCs w:val="22"/>
          <w:lang w:val="en-GB"/>
        </w:rPr>
        <w:t xml:space="preserve">, </w:t>
      </w:r>
      <w:r w:rsidR="00FC0581">
        <w:rPr>
          <w:szCs w:val="22"/>
          <w:lang w:val="en-GB"/>
        </w:rPr>
        <w:t>&lt;</w:t>
      </w:r>
      <w:r w:rsidR="00C562B0">
        <w:rPr>
          <w:szCs w:val="22"/>
          <w:lang w:val="en-GB"/>
        </w:rPr>
        <w:t>represented by the Royal Norwegian Embassy in [name of city] (the Embassy)/</w:t>
      </w:r>
      <w:r w:rsidR="001458E2" w:rsidRPr="00802982">
        <w:rPr>
          <w:szCs w:val="22"/>
          <w:lang w:val="en-GB"/>
        </w:rPr>
        <w:t>t</w:t>
      </w:r>
      <w:r w:rsidR="00D3292D" w:rsidRPr="00802982">
        <w:rPr>
          <w:szCs w:val="22"/>
          <w:lang w:val="en-GB"/>
        </w:rPr>
        <w:t>he [</w:t>
      </w:r>
      <w:r w:rsidR="001458E2" w:rsidRPr="00802982">
        <w:rPr>
          <w:szCs w:val="22"/>
          <w:lang w:val="en-GB"/>
        </w:rPr>
        <w:t xml:space="preserve">name of section of </w:t>
      </w:r>
      <w:r w:rsidR="00906092">
        <w:rPr>
          <w:szCs w:val="22"/>
          <w:lang w:val="en-GB"/>
        </w:rPr>
        <w:t>MFA</w:t>
      </w:r>
      <w:r w:rsidR="00D3292D" w:rsidRPr="00802982">
        <w:rPr>
          <w:szCs w:val="22"/>
          <w:lang w:val="en-GB"/>
        </w:rPr>
        <w:t>]</w:t>
      </w:r>
      <w:r w:rsidR="00906092">
        <w:rPr>
          <w:szCs w:val="22"/>
          <w:lang w:val="en-GB"/>
        </w:rPr>
        <w:t>&gt;</w:t>
      </w:r>
      <w:r>
        <w:rPr>
          <w:szCs w:val="22"/>
          <w:lang w:val="en-GB"/>
        </w:rPr>
        <w:t xml:space="preserve">/&lt;The Norwegian Agency for Development Cooperation, represented by </w:t>
      </w:r>
      <w:r w:rsidR="00913838">
        <w:rPr>
          <w:szCs w:val="22"/>
          <w:lang w:val="en-GB"/>
        </w:rPr>
        <w:t>[</w:t>
      </w:r>
      <w:r>
        <w:rPr>
          <w:szCs w:val="22"/>
          <w:lang w:val="en-GB"/>
        </w:rPr>
        <w:t>insert name of section in Norad</w:t>
      </w:r>
      <w:r w:rsidR="00913838">
        <w:rPr>
          <w:szCs w:val="22"/>
          <w:lang w:val="en-GB"/>
        </w:rPr>
        <w:t xml:space="preserve">]&gt; </w:t>
      </w:r>
      <w:commentRangeEnd w:id="3"/>
      <w:r w:rsidR="00913838">
        <w:rPr>
          <w:rStyle w:val="CommentReference"/>
          <w:sz w:val="22"/>
          <w:szCs w:val="22"/>
          <w:lang w:val="en-GB"/>
        </w:rPr>
        <w:commentReference w:id="3"/>
      </w:r>
      <w:r w:rsidR="00913838">
        <w:rPr>
          <w:szCs w:val="22"/>
          <w:lang w:val="en-GB"/>
        </w:rPr>
        <w:t>(the Donor)</w:t>
      </w:r>
      <w:r w:rsidR="001458E2" w:rsidRPr="00802982">
        <w:rPr>
          <w:szCs w:val="22"/>
          <w:lang w:val="en-GB"/>
        </w:rPr>
        <w:t xml:space="preserve">, </w:t>
      </w:r>
      <w:r w:rsidR="00D92719" w:rsidRPr="00802982">
        <w:rPr>
          <w:szCs w:val="22"/>
          <w:lang w:val="en-GB"/>
        </w:rPr>
        <w:t>and</w:t>
      </w:r>
    </w:p>
    <w:p w14:paraId="09BD3EE4" w14:textId="77777777" w:rsidR="00D92719" w:rsidRPr="00802982" w:rsidRDefault="00D92719" w:rsidP="00D92719">
      <w:pPr>
        <w:pStyle w:val="ListParagraph"/>
        <w:ind w:left="720"/>
        <w:jc w:val="both"/>
        <w:rPr>
          <w:szCs w:val="22"/>
          <w:lang w:val="en-GB"/>
        </w:rPr>
      </w:pPr>
    </w:p>
    <w:p w14:paraId="7F17663B" w14:textId="5EFFB808" w:rsidR="00AC0E98" w:rsidRPr="00802982" w:rsidRDefault="00D3292D" w:rsidP="1E56A383">
      <w:pPr>
        <w:pStyle w:val="ListParagraph"/>
        <w:numPr>
          <w:ilvl w:val="0"/>
          <w:numId w:val="2"/>
        </w:numPr>
        <w:jc w:val="both"/>
        <w:rPr>
          <w:lang w:val="en-GB"/>
        </w:rPr>
      </w:pPr>
      <w:r w:rsidRPr="7BF3323C">
        <w:rPr>
          <w:lang w:val="en-GB"/>
        </w:rPr>
        <w:t>[</w:t>
      </w:r>
      <w:r w:rsidR="00D92719" w:rsidRPr="7BF3323C">
        <w:rPr>
          <w:lang w:val="en-GB"/>
        </w:rPr>
        <w:t>Name of NGO</w:t>
      </w:r>
      <w:r w:rsidRPr="7BF3323C">
        <w:rPr>
          <w:lang w:val="en-GB"/>
        </w:rPr>
        <w:t>]</w:t>
      </w:r>
      <w:r w:rsidR="00D92719" w:rsidRPr="7BF3323C">
        <w:rPr>
          <w:lang w:val="en-GB"/>
        </w:rPr>
        <w:t>,</w:t>
      </w:r>
      <w:r w:rsidR="00BF4BDC" w:rsidRPr="7BF3323C">
        <w:rPr>
          <w:lang w:val="en-GB"/>
        </w:rPr>
        <w:t xml:space="preserve"> </w:t>
      </w:r>
      <w:r w:rsidR="00D92719" w:rsidRPr="7BF3323C">
        <w:rPr>
          <w:lang w:val="en-GB"/>
        </w:rPr>
        <w:t>&lt;</w:t>
      </w:r>
      <w:r w:rsidR="00BF4BDC" w:rsidRPr="7BF3323C">
        <w:rPr>
          <w:lang w:val="en-GB"/>
        </w:rPr>
        <w:t xml:space="preserve">a </w:t>
      </w:r>
      <w:r w:rsidR="00D92719" w:rsidRPr="7BF3323C">
        <w:rPr>
          <w:lang w:val="en-GB"/>
        </w:rPr>
        <w:t>foundation/</w:t>
      </w:r>
      <w:r w:rsidR="00AC230C" w:rsidRPr="7BF3323C">
        <w:rPr>
          <w:lang w:val="en-GB"/>
        </w:rPr>
        <w:t>[</w:t>
      </w:r>
      <w:r w:rsidRPr="7BF3323C">
        <w:rPr>
          <w:lang w:val="en-GB"/>
        </w:rPr>
        <w:t xml:space="preserve">specify </w:t>
      </w:r>
      <w:r w:rsidR="00D92719" w:rsidRPr="7BF3323C">
        <w:rPr>
          <w:lang w:val="en-GB"/>
        </w:rPr>
        <w:t>other leg</w:t>
      </w:r>
      <w:r w:rsidRPr="7BF3323C">
        <w:rPr>
          <w:lang w:val="en-GB"/>
        </w:rPr>
        <w:t>al status</w:t>
      </w:r>
      <w:r w:rsidR="00AC230C" w:rsidRPr="7BF3323C">
        <w:rPr>
          <w:lang w:val="en-GB"/>
        </w:rPr>
        <w:t>]</w:t>
      </w:r>
      <w:r w:rsidRPr="7BF3323C">
        <w:rPr>
          <w:lang w:val="en-GB"/>
        </w:rPr>
        <w:t xml:space="preserve">&gt; duly established in [specify </w:t>
      </w:r>
      <w:r w:rsidR="00E048EB" w:rsidRPr="7BF3323C">
        <w:rPr>
          <w:lang w:val="en-GB"/>
        </w:rPr>
        <w:t>country of registration</w:t>
      </w:r>
      <w:r w:rsidRPr="7BF3323C">
        <w:rPr>
          <w:lang w:val="en-GB"/>
        </w:rPr>
        <w:t>] under registration number [specify number]</w:t>
      </w:r>
      <w:r w:rsidR="001458E2" w:rsidRPr="7BF3323C">
        <w:rPr>
          <w:lang w:val="en-GB"/>
        </w:rPr>
        <w:t xml:space="preserve"> (the Grant Recipient),</w:t>
      </w:r>
    </w:p>
    <w:p w14:paraId="52F9E2FB" w14:textId="77777777" w:rsidR="001458E2" w:rsidRPr="00802982" w:rsidRDefault="001458E2" w:rsidP="001458E2">
      <w:pPr>
        <w:pStyle w:val="ListParagraph"/>
        <w:rPr>
          <w:szCs w:val="22"/>
          <w:lang w:val="en-GB"/>
        </w:rPr>
      </w:pPr>
    </w:p>
    <w:p w14:paraId="23280FFB" w14:textId="62968435" w:rsidR="001458E2" w:rsidRPr="00802982" w:rsidRDefault="001458E2" w:rsidP="001458E2">
      <w:pPr>
        <w:pStyle w:val="ListParagraph"/>
        <w:ind w:left="720"/>
        <w:jc w:val="both"/>
        <w:rPr>
          <w:szCs w:val="22"/>
          <w:lang w:val="en-GB"/>
        </w:rPr>
      </w:pPr>
      <w:r w:rsidRPr="00802982">
        <w:rPr>
          <w:szCs w:val="22"/>
          <w:lang w:val="en-GB"/>
        </w:rPr>
        <w:t xml:space="preserve">jointly referred to </w:t>
      </w:r>
      <w:r w:rsidR="0066469E" w:rsidRPr="00802982">
        <w:rPr>
          <w:szCs w:val="22"/>
          <w:lang w:val="en-GB"/>
        </w:rPr>
        <w:t xml:space="preserve">as </w:t>
      </w:r>
      <w:r w:rsidRPr="00802982">
        <w:rPr>
          <w:szCs w:val="22"/>
          <w:lang w:val="en-GB"/>
        </w:rPr>
        <w:t>the Parties.</w:t>
      </w:r>
    </w:p>
    <w:p w14:paraId="14273B89" w14:textId="77777777" w:rsidR="001458E2" w:rsidRPr="00802982" w:rsidRDefault="001458E2" w:rsidP="001458E2">
      <w:pPr>
        <w:jc w:val="both"/>
        <w:rPr>
          <w:szCs w:val="22"/>
          <w:lang w:val="en-GB"/>
        </w:rPr>
      </w:pPr>
    </w:p>
    <w:p w14:paraId="30C84C02" w14:textId="56041273" w:rsidR="00F851C5" w:rsidRPr="00802982" w:rsidRDefault="00D3292D" w:rsidP="00D16199">
      <w:pPr>
        <w:pStyle w:val="Heading1"/>
        <w:keepNext/>
        <w:keepLines/>
        <w:numPr>
          <w:ilvl w:val="0"/>
          <w:numId w:val="1"/>
        </w:numPr>
        <w:ind w:left="431" w:hanging="431"/>
        <w:rPr>
          <w:szCs w:val="22"/>
        </w:rPr>
      </w:pPr>
      <w:bookmarkStart w:id="4" w:name="_Toc391192974"/>
      <w:bookmarkStart w:id="5" w:name="_Toc191559611"/>
      <w:r w:rsidRPr="00802982">
        <w:rPr>
          <w:szCs w:val="22"/>
        </w:rPr>
        <w:t>Scope and back</w:t>
      </w:r>
      <w:r w:rsidR="001458E2" w:rsidRPr="00802982">
        <w:rPr>
          <w:szCs w:val="22"/>
        </w:rPr>
        <w:t>ground</w:t>
      </w:r>
      <w:bookmarkEnd w:id="4"/>
      <w:bookmarkEnd w:id="5"/>
    </w:p>
    <w:p w14:paraId="4BFEE2AF" w14:textId="3890DF0D" w:rsidR="00AC0E98" w:rsidRPr="00802982" w:rsidRDefault="00AC0E98" w:rsidP="007D4B7D">
      <w:pPr>
        <w:pStyle w:val="Heading2"/>
        <w:rPr>
          <w:szCs w:val="22"/>
        </w:rPr>
      </w:pPr>
      <w:r w:rsidRPr="00802982">
        <w:rPr>
          <w:szCs w:val="22"/>
        </w:rPr>
        <w:t xml:space="preserve">The Grant Recipient submitted an application </w:t>
      </w:r>
      <w:r w:rsidR="00225850" w:rsidRPr="00802982">
        <w:rPr>
          <w:szCs w:val="22"/>
        </w:rPr>
        <w:t xml:space="preserve">dated </w:t>
      </w:r>
      <w:r w:rsidR="00D3292D" w:rsidRPr="00802982">
        <w:rPr>
          <w:szCs w:val="22"/>
        </w:rPr>
        <w:t>[</w:t>
      </w:r>
      <w:r w:rsidR="00913838">
        <w:rPr>
          <w:szCs w:val="22"/>
        </w:rPr>
        <w:t>insert</w:t>
      </w:r>
      <w:r w:rsidR="00913838" w:rsidRPr="00802982">
        <w:rPr>
          <w:szCs w:val="22"/>
        </w:rPr>
        <w:t xml:space="preserve"> </w:t>
      </w:r>
      <w:r w:rsidR="00E72A56" w:rsidRPr="00802982">
        <w:rPr>
          <w:szCs w:val="22"/>
        </w:rPr>
        <w:t>date</w:t>
      </w:r>
      <w:r w:rsidR="00D3292D" w:rsidRPr="00802982">
        <w:rPr>
          <w:szCs w:val="22"/>
        </w:rPr>
        <w:t>]</w:t>
      </w:r>
      <w:r w:rsidR="00121176">
        <w:rPr>
          <w:szCs w:val="22"/>
        </w:rPr>
        <w:t xml:space="preserve"> </w:t>
      </w:r>
      <w:r w:rsidR="00225850" w:rsidRPr="00802982">
        <w:rPr>
          <w:szCs w:val="22"/>
        </w:rPr>
        <w:t>regarding financial support</w:t>
      </w:r>
      <w:r w:rsidR="00B40C3F" w:rsidRPr="00802982">
        <w:rPr>
          <w:szCs w:val="22"/>
        </w:rPr>
        <w:t xml:space="preserve"> to</w:t>
      </w:r>
      <w:r w:rsidR="00FE7098" w:rsidRPr="00802982">
        <w:rPr>
          <w:szCs w:val="22"/>
        </w:rPr>
        <w:t xml:space="preserve"> </w:t>
      </w:r>
      <w:r w:rsidR="00121176">
        <w:rPr>
          <w:szCs w:val="22"/>
        </w:rPr>
        <w:t xml:space="preserve">its operations (Core Activities), as described in [specify strategy document, </w:t>
      </w:r>
      <w:r w:rsidR="008D46E4">
        <w:rPr>
          <w:szCs w:val="22"/>
        </w:rPr>
        <w:t>annual</w:t>
      </w:r>
      <w:r w:rsidR="00121176">
        <w:rPr>
          <w:szCs w:val="22"/>
        </w:rPr>
        <w:t xml:space="preserve"> plan etc.] </w:t>
      </w:r>
      <w:r w:rsidR="00E81815">
        <w:rPr>
          <w:szCs w:val="22"/>
        </w:rPr>
        <w:t>dated [</w:t>
      </w:r>
      <w:r w:rsidR="00913838">
        <w:rPr>
          <w:szCs w:val="22"/>
        </w:rPr>
        <w:t>insert</w:t>
      </w:r>
      <w:r w:rsidR="00E81815">
        <w:rPr>
          <w:szCs w:val="22"/>
        </w:rPr>
        <w:t xml:space="preserve"> date] </w:t>
      </w:r>
      <w:commentRangeStart w:id="6"/>
      <w:r w:rsidR="00121176">
        <w:rPr>
          <w:szCs w:val="22"/>
        </w:rPr>
        <w:t>(the Strategy Document)</w:t>
      </w:r>
      <w:commentRangeEnd w:id="6"/>
      <w:r w:rsidR="008D46CC">
        <w:rPr>
          <w:rStyle w:val="CommentReference"/>
          <w:sz w:val="22"/>
          <w:szCs w:val="22"/>
        </w:rPr>
        <w:commentReference w:id="6"/>
      </w:r>
      <w:r w:rsidR="00121176">
        <w:rPr>
          <w:szCs w:val="22"/>
        </w:rPr>
        <w:t>.</w:t>
      </w:r>
      <w:r w:rsidR="000022DC">
        <w:rPr>
          <w:szCs w:val="22"/>
        </w:rPr>
        <w:t xml:space="preserve"> </w:t>
      </w:r>
    </w:p>
    <w:p w14:paraId="4F991E1B" w14:textId="1732BB09" w:rsidR="00D468AC" w:rsidRPr="00802982" w:rsidRDefault="00913838" w:rsidP="007D4B7D">
      <w:pPr>
        <w:pStyle w:val="Heading2"/>
        <w:rPr>
          <w:szCs w:val="22"/>
        </w:rPr>
      </w:pPr>
      <w:r>
        <w:rPr>
          <w:szCs w:val="22"/>
        </w:rPr>
        <w:t>The Donor</w:t>
      </w:r>
      <w:r w:rsidRPr="00802982">
        <w:rPr>
          <w:szCs w:val="22"/>
        </w:rPr>
        <w:t xml:space="preserve"> </w:t>
      </w:r>
      <w:r w:rsidR="00AC0E98" w:rsidRPr="00802982">
        <w:rPr>
          <w:szCs w:val="22"/>
        </w:rPr>
        <w:t xml:space="preserve">has decided to award a grant </w:t>
      </w:r>
      <w:r w:rsidR="00586711" w:rsidRPr="00802982">
        <w:rPr>
          <w:szCs w:val="22"/>
        </w:rPr>
        <w:t xml:space="preserve">to be used exclusively </w:t>
      </w:r>
      <w:r w:rsidR="00AC0E98" w:rsidRPr="00802982">
        <w:rPr>
          <w:szCs w:val="22"/>
        </w:rPr>
        <w:t xml:space="preserve">for the implementation of the </w:t>
      </w:r>
      <w:r w:rsidR="00121176">
        <w:rPr>
          <w:szCs w:val="22"/>
        </w:rPr>
        <w:t>Core Activities</w:t>
      </w:r>
      <w:r w:rsidR="009C6391" w:rsidRPr="00802982">
        <w:rPr>
          <w:szCs w:val="22"/>
        </w:rPr>
        <w:t xml:space="preserve"> (the Grant)</w:t>
      </w:r>
      <w:r w:rsidR="00121176">
        <w:rPr>
          <w:szCs w:val="22"/>
        </w:rPr>
        <w:t xml:space="preserve"> </w:t>
      </w:r>
      <w:r w:rsidR="00D3292D" w:rsidRPr="00802982">
        <w:rPr>
          <w:szCs w:val="22"/>
        </w:rPr>
        <w:t>during the period from [</w:t>
      </w:r>
      <w:r w:rsidR="00397D30">
        <w:rPr>
          <w:szCs w:val="22"/>
        </w:rPr>
        <w:t>dd</w:t>
      </w:r>
      <w:r w:rsidR="00363421">
        <w:rPr>
          <w:szCs w:val="22"/>
        </w:rPr>
        <w:t>/mm/yyyy</w:t>
      </w:r>
      <w:r w:rsidR="00D3292D" w:rsidRPr="00802982">
        <w:rPr>
          <w:szCs w:val="22"/>
        </w:rPr>
        <w:t>] to [</w:t>
      </w:r>
      <w:r w:rsidR="00363421">
        <w:rPr>
          <w:szCs w:val="22"/>
        </w:rPr>
        <w:t>dd/mm/yyyy</w:t>
      </w:r>
      <w:r w:rsidR="00D3292D" w:rsidRPr="00802982">
        <w:rPr>
          <w:szCs w:val="22"/>
        </w:rPr>
        <w:t>]</w:t>
      </w:r>
      <w:r w:rsidR="00E72A56" w:rsidRPr="00802982">
        <w:rPr>
          <w:szCs w:val="22"/>
        </w:rPr>
        <w:t xml:space="preserve"> </w:t>
      </w:r>
      <w:commentRangeStart w:id="7"/>
      <w:r w:rsidR="00E72A56" w:rsidRPr="00802982">
        <w:rPr>
          <w:szCs w:val="22"/>
        </w:rPr>
        <w:t>(the Support Period</w:t>
      </w:r>
      <w:commentRangeEnd w:id="7"/>
      <w:r w:rsidR="0099195F" w:rsidRPr="00802982">
        <w:rPr>
          <w:rStyle w:val="CommentReference"/>
          <w:sz w:val="22"/>
          <w:szCs w:val="22"/>
        </w:rPr>
        <w:commentReference w:id="7"/>
      </w:r>
      <w:r w:rsidR="00E72A56" w:rsidRPr="00802982">
        <w:rPr>
          <w:szCs w:val="22"/>
        </w:rPr>
        <w:t>).</w:t>
      </w:r>
      <w:r w:rsidR="00530865">
        <w:rPr>
          <w:szCs w:val="22"/>
        </w:rPr>
        <w:t xml:space="preserve"> </w:t>
      </w:r>
      <w:commentRangeStart w:id="8"/>
      <w:r w:rsidR="0019241D">
        <w:rPr>
          <w:szCs w:val="22"/>
        </w:rPr>
        <w:t>&lt;</w:t>
      </w:r>
      <w:r w:rsidR="006F07BB">
        <w:rPr>
          <w:szCs w:val="22"/>
        </w:rPr>
        <w:t>The Grant shall only be used for activities that can be reported as Official Development Assistance (ODA)</w:t>
      </w:r>
      <w:r w:rsidR="0019241D">
        <w:rPr>
          <w:szCs w:val="22"/>
        </w:rPr>
        <w:t>.&gt;</w:t>
      </w:r>
      <w:commentRangeEnd w:id="8"/>
      <w:r w:rsidR="0032717E" w:rsidRPr="00802982">
        <w:rPr>
          <w:rStyle w:val="CommentReference"/>
          <w:sz w:val="22"/>
          <w:szCs w:val="22"/>
        </w:rPr>
        <w:commentReference w:id="8"/>
      </w:r>
    </w:p>
    <w:p w14:paraId="00006BD8" w14:textId="7E4A3FD2" w:rsidR="00B340AC" w:rsidRDefault="00D468AC" w:rsidP="00AC230C">
      <w:pPr>
        <w:pStyle w:val="Heading2"/>
        <w:rPr>
          <w:szCs w:val="22"/>
        </w:rPr>
      </w:pPr>
      <w:commentRangeStart w:id="9"/>
      <w:r w:rsidRPr="00802982">
        <w:rPr>
          <w:szCs w:val="22"/>
        </w:rPr>
        <w:t xml:space="preserve">The Parties have </w:t>
      </w:r>
      <w:r w:rsidR="00913838">
        <w:rPr>
          <w:szCs w:val="22"/>
        </w:rPr>
        <w:t xml:space="preserve">therefore </w:t>
      </w:r>
      <w:r w:rsidRPr="00802982">
        <w:rPr>
          <w:szCs w:val="22"/>
        </w:rPr>
        <w:t>agre</w:t>
      </w:r>
      <w:r w:rsidR="00B340AC" w:rsidRPr="00802982">
        <w:rPr>
          <w:szCs w:val="22"/>
        </w:rPr>
        <w:t xml:space="preserve">ed to enter into </w:t>
      </w:r>
      <w:r w:rsidR="00361CA0" w:rsidRPr="00802982">
        <w:rPr>
          <w:szCs w:val="22"/>
        </w:rPr>
        <w:t>an</w:t>
      </w:r>
      <w:r w:rsidR="00496339" w:rsidRPr="00802982">
        <w:rPr>
          <w:szCs w:val="22"/>
        </w:rPr>
        <w:t xml:space="preserve"> Agreement, consisting of </w:t>
      </w:r>
      <w:r w:rsidR="00361CA0" w:rsidRPr="00802982">
        <w:rPr>
          <w:szCs w:val="22"/>
        </w:rPr>
        <w:t xml:space="preserve">this </w:t>
      </w:r>
      <w:r w:rsidR="00FB5143" w:rsidRPr="00802982">
        <w:rPr>
          <w:szCs w:val="22"/>
        </w:rPr>
        <w:t xml:space="preserve">part I; </w:t>
      </w:r>
      <w:r w:rsidR="00361CA0" w:rsidRPr="00802982">
        <w:rPr>
          <w:szCs w:val="22"/>
        </w:rPr>
        <w:t>Specific Conditions</w:t>
      </w:r>
      <w:r w:rsidR="00FB5143" w:rsidRPr="00802982">
        <w:rPr>
          <w:szCs w:val="22"/>
        </w:rPr>
        <w:t>, part II;</w:t>
      </w:r>
      <w:r w:rsidR="00B340AC" w:rsidRPr="00802982">
        <w:rPr>
          <w:szCs w:val="22"/>
        </w:rPr>
        <w:t xml:space="preserve"> </w:t>
      </w:r>
      <w:r w:rsidR="00361CA0" w:rsidRPr="00802982">
        <w:rPr>
          <w:szCs w:val="22"/>
        </w:rPr>
        <w:t>G</w:t>
      </w:r>
      <w:r w:rsidR="00B340AC" w:rsidRPr="00802982">
        <w:rPr>
          <w:szCs w:val="22"/>
        </w:rPr>
        <w:t>enera</w:t>
      </w:r>
      <w:r w:rsidR="00361CA0" w:rsidRPr="00802982">
        <w:rPr>
          <w:szCs w:val="22"/>
        </w:rPr>
        <w:t>l C</w:t>
      </w:r>
      <w:r w:rsidR="00FB5143" w:rsidRPr="00802982">
        <w:rPr>
          <w:szCs w:val="22"/>
        </w:rPr>
        <w:t>onditions</w:t>
      </w:r>
      <w:r w:rsidR="00B340AC" w:rsidRPr="00802982">
        <w:rPr>
          <w:szCs w:val="22"/>
        </w:rPr>
        <w:t>,</w:t>
      </w:r>
      <w:r w:rsidR="00FB5143" w:rsidRPr="00802982">
        <w:rPr>
          <w:szCs w:val="22"/>
        </w:rPr>
        <w:t xml:space="preserve"> </w:t>
      </w:r>
      <w:r w:rsidR="00875C07" w:rsidRPr="00802982">
        <w:rPr>
          <w:szCs w:val="22"/>
        </w:rPr>
        <w:t>and</w:t>
      </w:r>
      <w:r w:rsidR="00B340AC" w:rsidRPr="00802982">
        <w:rPr>
          <w:szCs w:val="22"/>
        </w:rPr>
        <w:t xml:space="preserve"> </w:t>
      </w:r>
      <w:r w:rsidR="00FB5143" w:rsidRPr="00802982">
        <w:rPr>
          <w:szCs w:val="22"/>
        </w:rPr>
        <w:t xml:space="preserve">part III; </w:t>
      </w:r>
      <w:r w:rsidR="00361CA0" w:rsidRPr="00802982">
        <w:rPr>
          <w:szCs w:val="22"/>
        </w:rPr>
        <w:t>P</w:t>
      </w:r>
      <w:r w:rsidR="00B340AC" w:rsidRPr="00802982">
        <w:rPr>
          <w:szCs w:val="22"/>
        </w:rPr>
        <w:t xml:space="preserve">rocurement </w:t>
      </w:r>
      <w:r w:rsidR="00361CA0" w:rsidRPr="00802982">
        <w:rPr>
          <w:szCs w:val="22"/>
        </w:rPr>
        <w:t>P</w:t>
      </w:r>
      <w:r w:rsidR="00FB5143" w:rsidRPr="00802982">
        <w:rPr>
          <w:szCs w:val="22"/>
        </w:rPr>
        <w:t>rovisions</w:t>
      </w:r>
      <w:r w:rsidR="00AC230C">
        <w:rPr>
          <w:szCs w:val="22"/>
        </w:rPr>
        <w:t>, all of which form</w:t>
      </w:r>
      <w:r w:rsidR="00361CA0" w:rsidRPr="00AC230C">
        <w:rPr>
          <w:szCs w:val="22"/>
        </w:rPr>
        <w:t xml:space="preserve"> an integral part of this Agreement. </w:t>
      </w:r>
      <w:commentRangeEnd w:id="9"/>
      <w:r w:rsidR="008D46CC" w:rsidRPr="00AC230C">
        <w:rPr>
          <w:rStyle w:val="CommentReference"/>
          <w:sz w:val="22"/>
          <w:szCs w:val="22"/>
        </w:rPr>
        <w:commentReference w:id="9"/>
      </w:r>
      <w:r w:rsidR="00FB5143" w:rsidRPr="00AC230C">
        <w:rPr>
          <w:szCs w:val="22"/>
        </w:rPr>
        <w:t xml:space="preserve">In </w:t>
      </w:r>
      <w:r w:rsidR="00496339" w:rsidRPr="00AC230C">
        <w:rPr>
          <w:szCs w:val="22"/>
        </w:rPr>
        <w:t>the event of discrepancies between the Spe</w:t>
      </w:r>
      <w:r w:rsidR="001C1678">
        <w:rPr>
          <w:szCs w:val="22"/>
        </w:rPr>
        <w:t>cific</w:t>
      </w:r>
      <w:r w:rsidR="00496339" w:rsidRPr="00AC230C">
        <w:rPr>
          <w:szCs w:val="22"/>
        </w:rPr>
        <w:t xml:space="preserve"> Conditions and the </w:t>
      </w:r>
      <w:r w:rsidR="00FB5143" w:rsidRPr="00AC230C">
        <w:rPr>
          <w:szCs w:val="22"/>
        </w:rPr>
        <w:t>General Conditions or Procurement Provisions</w:t>
      </w:r>
      <w:r w:rsidR="00496339" w:rsidRPr="00AC230C">
        <w:rPr>
          <w:szCs w:val="22"/>
        </w:rPr>
        <w:t xml:space="preserve">, the Specific Conditions shall prevail. </w:t>
      </w:r>
    </w:p>
    <w:p w14:paraId="4150E865" w14:textId="768DDD4A" w:rsidR="00121176" w:rsidRPr="00121176" w:rsidRDefault="00121176" w:rsidP="00121176">
      <w:pPr>
        <w:pStyle w:val="Heading2"/>
        <w:rPr>
          <w:szCs w:val="22"/>
        </w:rPr>
      </w:pPr>
      <w:r w:rsidRPr="00121176">
        <w:rPr>
          <w:szCs w:val="22"/>
        </w:rPr>
        <w:t xml:space="preserve">Any reference to “Project” in the General Conditions shall be understood as a reference to the Core Activities. Any reference to the </w:t>
      </w:r>
      <w:r w:rsidR="00EB77AA">
        <w:rPr>
          <w:szCs w:val="22"/>
        </w:rPr>
        <w:t>“</w:t>
      </w:r>
      <w:r w:rsidRPr="00121176">
        <w:rPr>
          <w:szCs w:val="22"/>
        </w:rPr>
        <w:t>Project Document” shall be understood as a reference to the Strategy Document.</w:t>
      </w:r>
    </w:p>
    <w:p w14:paraId="65453E2C" w14:textId="253EFF13" w:rsidR="00CE0AA7" w:rsidRPr="00802982" w:rsidRDefault="006014AD" w:rsidP="00D16199">
      <w:pPr>
        <w:pStyle w:val="Heading1"/>
        <w:keepNext/>
        <w:keepLines/>
        <w:ind w:left="431" w:hanging="431"/>
        <w:rPr>
          <w:rFonts w:eastAsiaTheme="majorEastAsia"/>
          <w:szCs w:val="22"/>
        </w:rPr>
      </w:pPr>
      <w:bookmarkStart w:id="10" w:name="_Toc391192975"/>
      <w:bookmarkStart w:id="11" w:name="_Toc191559612"/>
      <w:commentRangeStart w:id="12"/>
      <w:r w:rsidRPr="00802982">
        <w:rPr>
          <w:rFonts w:eastAsiaTheme="majorEastAsia"/>
          <w:szCs w:val="22"/>
        </w:rPr>
        <w:t xml:space="preserve">Objectives </w:t>
      </w:r>
      <w:bookmarkEnd w:id="10"/>
      <w:bookmarkEnd w:id="11"/>
      <w:commentRangeEnd w:id="12"/>
      <w:r w:rsidR="008D46CC" w:rsidRPr="00802982">
        <w:rPr>
          <w:rStyle w:val="CommentReference"/>
          <w:rFonts w:eastAsiaTheme="majorEastAsia"/>
          <w:sz w:val="22"/>
          <w:szCs w:val="22"/>
        </w:rPr>
        <w:commentReference w:id="12"/>
      </w:r>
    </w:p>
    <w:p w14:paraId="7696CA2F" w14:textId="701DB017" w:rsidR="006014AD" w:rsidRPr="00802982" w:rsidRDefault="006014AD" w:rsidP="00B80F7F">
      <w:pPr>
        <w:pStyle w:val="Heading2"/>
        <w:rPr>
          <w:szCs w:val="22"/>
        </w:rPr>
      </w:pPr>
      <w:r w:rsidRPr="00802982">
        <w:rPr>
          <w:szCs w:val="22"/>
        </w:rPr>
        <w:t xml:space="preserve">The </w:t>
      </w:r>
      <w:r w:rsidR="00AD7424">
        <w:rPr>
          <w:szCs w:val="22"/>
        </w:rPr>
        <w:t>expected</w:t>
      </w:r>
      <w:r w:rsidR="00AD7424" w:rsidRPr="00802982">
        <w:rPr>
          <w:szCs w:val="22"/>
        </w:rPr>
        <w:t xml:space="preserve"> </w:t>
      </w:r>
      <w:r w:rsidR="00546FD1" w:rsidRPr="00802982">
        <w:rPr>
          <w:szCs w:val="22"/>
        </w:rPr>
        <w:t>effect</w:t>
      </w:r>
      <w:r w:rsidR="00E166EC">
        <w:rPr>
          <w:szCs w:val="22"/>
        </w:rPr>
        <w:t>(</w:t>
      </w:r>
      <w:r w:rsidR="00546FD1" w:rsidRPr="00802982">
        <w:rPr>
          <w:szCs w:val="22"/>
        </w:rPr>
        <w:t>s</w:t>
      </w:r>
      <w:r w:rsidR="00E166EC">
        <w:rPr>
          <w:szCs w:val="22"/>
        </w:rPr>
        <w:t>)</w:t>
      </w:r>
      <w:r w:rsidR="00546FD1" w:rsidRPr="00802982">
        <w:rPr>
          <w:szCs w:val="22"/>
        </w:rPr>
        <w:t xml:space="preserve"> </w:t>
      </w:r>
      <w:r w:rsidR="00121176">
        <w:rPr>
          <w:szCs w:val="22"/>
        </w:rPr>
        <w:t xml:space="preserve">of the Core Activities </w:t>
      </w:r>
      <w:r w:rsidR="00546FD1" w:rsidRPr="00802982">
        <w:rPr>
          <w:szCs w:val="22"/>
        </w:rPr>
        <w:t>on society</w:t>
      </w:r>
      <w:r w:rsidR="00913838">
        <w:rPr>
          <w:szCs w:val="22"/>
        </w:rPr>
        <w:t xml:space="preserve"> (Impact) </w:t>
      </w:r>
      <w:r w:rsidR="00E166EC">
        <w:rPr>
          <w:szCs w:val="22"/>
        </w:rPr>
        <w:t>is/are</w:t>
      </w:r>
      <w:r w:rsidR="00546FD1" w:rsidRPr="00802982">
        <w:rPr>
          <w:szCs w:val="22"/>
        </w:rPr>
        <w:t xml:space="preserve"> [</w:t>
      </w:r>
      <w:r w:rsidR="00E166EC">
        <w:rPr>
          <w:szCs w:val="22"/>
        </w:rPr>
        <w:t>specify</w:t>
      </w:r>
      <w:r w:rsidR="00546FD1" w:rsidRPr="00802982">
        <w:rPr>
          <w:szCs w:val="22"/>
        </w:rPr>
        <w:t>]</w:t>
      </w:r>
      <w:r w:rsidRPr="00802982">
        <w:rPr>
          <w:szCs w:val="22"/>
        </w:rPr>
        <w:t>.</w:t>
      </w:r>
    </w:p>
    <w:p w14:paraId="2AC5391B" w14:textId="3559FB46" w:rsidR="00005DB3" w:rsidRPr="00802982" w:rsidRDefault="00005DB3" w:rsidP="00B80F7F">
      <w:pPr>
        <w:pStyle w:val="Heading2"/>
        <w:rPr>
          <w:szCs w:val="22"/>
        </w:rPr>
      </w:pPr>
      <w:r w:rsidRPr="00802982">
        <w:rPr>
          <w:szCs w:val="22"/>
        </w:rPr>
        <w:t xml:space="preserve">The </w:t>
      </w:r>
      <w:r w:rsidR="00AD7424">
        <w:rPr>
          <w:szCs w:val="22"/>
        </w:rPr>
        <w:t xml:space="preserve">expected </w:t>
      </w:r>
      <w:r w:rsidRPr="00802982">
        <w:rPr>
          <w:szCs w:val="22"/>
        </w:rPr>
        <w:t>ef</w:t>
      </w:r>
      <w:r w:rsidR="0025153A" w:rsidRPr="00802982">
        <w:rPr>
          <w:szCs w:val="22"/>
        </w:rPr>
        <w:t>fects for the t</w:t>
      </w:r>
      <w:r w:rsidR="00546FD1" w:rsidRPr="00802982">
        <w:rPr>
          <w:szCs w:val="22"/>
        </w:rPr>
        <w:t xml:space="preserve">arget group of the </w:t>
      </w:r>
      <w:r w:rsidR="0009057D">
        <w:rPr>
          <w:szCs w:val="22"/>
        </w:rPr>
        <w:t>Core Activities</w:t>
      </w:r>
      <w:r w:rsidR="00546FD1" w:rsidRPr="00802982">
        <w:rPr>
          <w:szCs w:val="22"/>
        </w:rPr>
        <w:t xml:space="preserve"> </w:t>
      </w:r>
      <w:r w:rsidR="00913838">
        <w:rPr>
          <w:szCs w:val="22"/>
        </w:rPr>
        <w:t xml:space="preserve">(Outcome) </w:t>
      </w:r>
      <w:r w:rsidR="00546FD1" w:rsidRPr="00802982">
        <w:rPr>
          <w:szCs w:val="22"/>
        </w:rPr>
        <w:t>are [</w:t>
      </w:r>
      <w:r w:rsidR="00E166EC">
        <w:rPr>
          <w:szCs w:val="22"/>
        </w:rPr>
        <w:t>specify</w:t>
      </w:r>
      <w:r w:rsidR="00546FD1" w:rsidRPr="00802982">
        <w:rPr>
          <w:szCs w:val="22"/>
        </w:rPr>
        <w:t>]</w:t>
      </w:r>
      <w:r w:rsidR="0025153A" w:rsidRPr="00802982">
        <w:rPr>
          <w:szCs w:val="22"/>
        </w:rPr>
        <w:t>.</w:t>
      </w:r>
    </w:p>
    <w:p w14:paraId="57971BC0" w14:textId="2B1DADE7" w:rsidR="009D4E5C" w:rsidRPr="00802982" w:rsidRDefault="009A7996" w:rsidP="009C1EB2">
      <w:pPr>
        <w:pStyle w:val="Heading2"/>
        <w:rPr>
          <w:szCs w:val="22"/>
        </w:rPr>
      </w:pPr>
      <w:r w:rsidRPr="00802982">
        <w:rPr>
          <w:szCs w:val="22"/>
        </w:rPr>
        <w:t xml:space="preserve">The </w:t>
      </w:r>
      <w:r w:rsidR="00121176">
        <w:rPr>
          <w:szCs w:val="22"/>
        </w:rPr>
        <w:t>Strategy</w:t>
      </w:r>
      <w:r w:rsidR="00BC7661" w:rsidRPr="00802982">
        <w:rPr>
          <w:szCs w:val="22"/>
        </w:rPr>
        <w:t xml:space="preserve"> Document</w:t>
      </w:r>
      <w:r w:rsidR="00E166EC">
        <w:rPr>
          <w:szCs w:val="22"/>
        </w:rPr>
        <w:t xml:space="preserve"> includes more information on expected results</w:t>
      </w:r>
      <w:r w:rsidRPr="00802982">
        <w:rPr>
          <w:szCs w:val="22"/>
        </w:rPr>
        <w:t>.</w:t>
      </w:r>
    </w:p>
    <w:p w14:paraId="592BCAC9" w14:textId="7CCC38D1" w:rsidR="00D468AC" w:rsidRPr="00802982" w:rsidRDefault="00D468AC" w:rsidP="00D16199">
      <w:pPr>
        <w:pStyle w:val="Heading1"/>
        <w:keepNext/>
        <w:keepLines/>
        <w:ind w:left="431" w:hanging="431"/>
        <w:rPr>
          <w:rFonts w:eastAsiaTheme="majorEastAsia"/>
          <w:szCs w:val="22"/>
        </w:rPr>
      </w:pPr>
      <w:bookmarkStart w:id="13" w:name="_Toc191559613"/>
      <w:bookmarkStart w:id="14" w:name="_Toc391192976"/>
      <w:r w:rsidRPr="00802982">
        <w:rPr>
          <w:rFonts w:eastAsiaTheme="majorEastAsia"/>
          <w:szCs w:val="22"/>
        </w:rPr>
        <w:t>I</w:t>
      </w:r>
      <w:r w:rsidR="00496339" w:rsidRPr="00802982">
        <w:rPr>
          <w:rFonts w:eastAsiaTheme="majorEastAsia"/>
          <w:szCs w:val="22"/>
        </w:rPr>
        <w:t>mplementation</w:t>
      </w:r>
      <w:bookmarkEnd w:id="13"/>
      <w:r w:rsidR="00496339" w:rsidRPr="00802982">
        <w:rPr>
          <w:rFonts w:eastAsiaTheme="majorEastAsia"/>
          <w:szCs w:val="22"/>
        </w:rPr>
        <w:t xml:space="preserve"> </w:t>
      </w:r>
      <w:bookmarkEnd w:id="14"/>
    </w:p>
    <w:p w14:paraId="16FA7F99" w14:textId="2C1D796F" w:rsidR="00F61A59" w:rsidRDefault="3E4298E7" w:rsidP="007D4B7D">
      <w:pPr>
        <w:pStyle w:val="Heading2"/>
      </w:pPr>
      <w:r>
        <w:t>The Core Activities shall be implemented in accordance with the Agreement, including a</w:t>
      </w:r>
      <w:r w:rsidR="004F1371">
        <w:t>ll</w:t>
      </w:r>
      <w:r>
        <w:t xml:space="preserve"> annexes, and the Strategy Document. </w:t>
      </w:r>
    </w:p>
    <w:p w14:paraId="18DCC9D3" w14:textId="22FDBEAA" w:rsidR="0017568B" w:rsidRPr="00802982" w:rsidRDefault="00875C07" w:rsidP="007D4B7D">
      <w:pPr>
        <w:pStyle w:val="Heading2"/>
        <w:rPr>
          <w:szCs w:val="22"/>
        </w:rPr>
      </w:pPr>
      <w:r w:rsidRPr="00802982">
        <w:rPr>
          <w:szCs w:val="22"/>
        </w:rPr>
        <w:lastRenderedPageBreak/>
        <w:t xml:space="preserve">During the implementation of the </w:t>
      </w:r>
      <w:r w:rsidR="00121176">
        <w:rPr>
          <w:szCs w:val="22"/>
        </w:rPr>
        <w:t>Core Activities</w:t>
      </w:r>
      <w:r w:rsidRPr="00802982">
        <w:rPr>
          <w:szCs w:val="22"/>
        </w:rPr>
        <w:t xml:space="preserve">, the Grant Recipient shall exercise </w:t>
      </w:r>
      <w:r w:rsidR="006F4500" w:rsidRPr="00802982">
        <w:rPr>
          <w:szCs w:val="22"/>
        </w:rPr>
        <w:t xml:space="preserve">the </w:t>
      </w:r>
      <w:r w:rsidR="00D3292D" w:rsidRPr="00802982">
        <w:rPr>
          <w:szCs w:val="22"/>
        </w:rPr>
        <w:t>necessary</w:t>
      </w:r>
      <w:r w:rsidR="006F4500" w:rsidRPr="00802982">
        <w:rPr>
          <w:szCs w:val="22"/>
        </w:rPr>
        <w:t xml:space="preserve"> diligence, e</w:t>
      </w:r>
      <w:r w:rsidRPr="00802982">
        <w:rPr>
          <w:szCs w:val="22"/>
        </w:rPr>
        <w:t>fficiency and transparency in line with sound financial management and best practise principles.</w:t>
      </w:r>
      <w:r w:rsidR="008D267D" w:rsidRPr="00802982">
        <w:rPr>
          <w:szCs w:val="22"/>
        </w:rPr>
        <w:t xml:space="preserve"> </w:t>
      </w:r>
    </w:p>
    <w:p w14:paraId="034D21CF" w14:textId="42E7AC8A" w:rsidR="00632555" w:rsidRDefault="00632555" w:rsidP="00632555">
      <w:pPr>
        <w:pStyle w:val="Heading2"/>
        <w:rPr>
          <w:szCs w:val="22"/>
        </w:rPr>
      </w:pPr>
      <w:r w:rsidRPr="00802982">
        <w:rPr>
          <w:szCs w:val="22"/>
        </w:rPr>
        <w:t xml:space="preserve">The Grant Recipient shall </w:t>
      </w:r>
      <w:r>
        <w:rPr>
          <w:szCs w:val="22"/>
        </w:rPr>
        <w:t xml:space="preserve">continuously </w:t>
      </w:r>
      <w:r w:rsidRPr="00802982">
        <w:rPr>
          <w:szCs w:val="22"/>
        </w:rPr>
        <w:t xml:space="preserve">identify, assess and mitigate any relevant risks associated with the implementation of the </w:t>
      </w:r>
      <w:r>
        <w:rPr>
          <w:szCs w:val="22"/>
        </w:rPr>
        <w:t>Core Activities</w:t>
      </w:r>
      <w:r w:rsidR="00E93674">
        <w:rPr>
          <w:szCs w:val="22"/>
        </w:rPr>
        <w:t>, including the</w:t>
      </w:r>
      <w:r>
        <w:rPr>
          <w:szCs w:val="22"/>
        </w:rPr>
        <w:t xml:space="preserve"> risk of negative </w:t>
      </w:r>
      <w:r w:rsidR="00E93674">
        <w:rPr>
          <w:szCs w:val="22"/>
        </w:rPr>
        <w:t xml:space="preserve">consequences from the Core Activities on its surroundings. Potential negative consequences </w:t>
      </w:r>
      <w:r>
        <w:rPr>
          <w:szCs w:val="22"/>
        </w:rPr>
        <w:t xml:space="preserve">of the </w:t>
      </w:r>
      <w:r w:rsidR="007327C1">
        <w:rPr>
          <w:szCs w:val="22"/>
        </w:rPr>
        <w:t>Core Activities</w:t>
      </w:r>
      <w:r>
        <w:rPr>
          <w:szCs w:val="22"/>
        </w:rPr>
        <w:t xml:space="preserve"> in the following </w:t>
      </w:r>
      <w:r w:rsidR="00E93674">
        <w:rPr>
          <w:szCs w:val="22"/>
        </w:rPr>
        <w:t xml:space="preserve">areas </w:t>
      </w:r>
      <w:r>
        <w:rPr>
          <w:szCs w:val="22"/>
        </w:rPr>
        <w:t>(</w:t>
      </w:r>
      <w:r w:rsidR="00A46C07">
        <w:rPr>
          <w:szCs w:val="22"/>
        </w:rPr>
        <w:t>C</w:t>
      </w:r>
      <w:r>
        <w:rPr>
          <w:szCs w:val="22"/>
        </w:rPr>
        <w:t>ross-</w:t>
      </w:r>
      <w:r w:rsidR="00A46C07">
        <w:rPr>
          <w:szCs w:val="22"/>
        </w:rPr>
        <w:t>C</w:t>
      </w:r>
      <w:r>
        <w:rPr>
          <w:szCs w:val="22"/>
        </w:rPr>
        <w:t xml:space="preserve">utting </w:t>
      </w:r>
      <w:r w:rsidR="00A46C07">
        <w:rPr>
          <w:szCs w:val="22"/>
        </w:rPr>
        <w:t>I</w:t>
      </w:r>
      <w:r>
        <w:rPr>
          <w:szCs w:val="22"/>
        </w:rPr>
        <w:t xml:space="preserve">ssues) shall always be included in the risk management of the </w:t>
      </w:r>
      <w:r w:rsidR="007327C1">
        <w:rPr>
          <w:szCs w:val="22"/>
        </w:rPr>
        <w:t>Core Activities</w:t>
      </w:r>
      <w:r>
        <w:rPr>
          <w:szCs w:val="22"/>
        </w:rPr>
        <w:t>:</w:t>
      </w:r>
    </w:p>
    <w:p w14:paraId="4116B394" w14:textId="6AB33238" w:rsidR="00632555" w:rsidRDefault="00632555" w:rsidP="00632555">
      <w:pPr>
        <w:pStyle w:val="Heading2"/>
        <w:numPr>
          <w:ilvl w:val="0"/>
          <w:numId w:val="33"/>
        </w:numPr>
        <w:spacing w:before="0" w:after="0"/>
        <w:ind w:left="935" w:hanging="357"/>
        <w:rPr>
          <w:szCs w:val="22"/>
        </w:rPr>
      </w:pPr>
      <w:r>
        <w:rPr>
          <w:szCs w:val="22"/>
        </w:rPr>
        <w:t>anti-corruption</w:t>
      </w:r>
      <w:r w:rsidR="00BF4BDC">
        <w:rPr>
          <w:szCs w:val="22"/>
        </w:rPr>
        <w:t>,</w:t>
      </w:r>
    </w:p>
    <w:p w14:paraId="1EF40325" w14:textId="77777777" w:rsidR="00632555" w:rsidRDefault="00632555" w:rsidP="00632555">
      <w:pPr>
        <w:pStyle w:val="Heading2"/>
        <w:numPr>
          <w:ilvl w:val="0"/>
          <w:numId w:val="33"/>
        </w:numPr>
        <w:spacing w:before="0" w:after="0"/>
        <w:ind w:left="935" w:hanging="357"/>
        <w:rPr>
          <w:szCs w:val="22"/>
        </w:rPr>
      </w:pPr>
      <w:r>
        <w:rPr>
          <w:szCs w:val="22"/>
        </w:rPr>
        <w:t xml:space="preserve">climate and </w:t>
      </w:r>
      <w:r w:rsidRPr="00802982">
        <w:rPr>
          <w:szCs w:val="22"/>
        </w:rPr>
        <w:t>environment</w:t>
      </w:r>
      <w:r>
        <w:rPr>
          <w:szCs w:val="22"/>
        </w:rPr>
        <w:t xml:space="preserve">, </w:t>
      </w:r>
    </w:p>
    <w:p w14:paraId="12296CC6" w14:textId="77777777" w:rsidR="00632555" w:rsidRDefault="00632555" w:rsidP="00632555">
      <w:pPr>
        <w:pStyle w:val="Heading2"/>
        <w:numPr>
          <w:ilvl w:val="0"/>
          <w:numId w:val="33"/>
        </w:numPr>
        <w:spacing w:before="0" w:after="0"/>
        <w:ind w:left="935" w:hanging="357"/>
        <w:rPr>
          <w:szCs w:val="22"/>
        </w:rPr>
      </w:pPr>
      <w:r>
        <w:rPr>
          <w:szCs w:val="22"/>
        </w:rPr>
        <w:t xml:space="preserve">women’s rights and </w:t>
      </w:r>
      <w:r w:rsidRPr="00802982">
        <w:rPr>
          <w:szCs w:val="22"/>
        </w:rPr>
        <w:t>gender equality</w:t>
      </w:r>
      <w:r>
        <w:rPr>
          <w:szCs w:val="22"/>
        </w:rPr>
        <w:t xml:space="preserve">, and </w:t>
      </w:r>
    </w:p>
    <w:p w14:paraId="5A3EA299" w14:textId="107F1A2D" w:rsidR="00632555" w:rsidRDefault="00632555" w:rsidP="00632555">
      <w:pPr>
        <w:pStyle w:val="Heading2"/>
        <w:numPr>
          <w:ilvl w:val="0"/>
          <w:numId w:val="33"/>
        </w:numPr>
        <w:spacing w:before="0" w:after="0"/>
        <w:ind w:left="935" w:hanging="357"/>
        <w:rPr>
          <w:szCs w:val="22"/>
        </w:rPr>
      </w:pPr>
      <w:r>
        <w:rPr>
          <w:szCs w:val="22"/>
        </w:rPr>
        <w:t>human rights (with a particular focus on participation, accountability and non-discrimination)</w:t>
      </w:r>
      <w:r w:rsidR="00BF4BDC">
        <w:rPr>
          <w:szCs w:val="22"/>
        </w:rPr>
        <w:t>.</w:t>
      </w:r>
    </w:p>
    <w:p w14:paraId="63A360F2" w14:textId="50B30876" w:rsidR="004F1371" w:rsidRDefault="004F1371" w:rsidP="004F1371">
      <w:pPr>
        <w:pStyle w:val="Heading2"/>
      </w:pPr>
      <w:r>
        <w:t>Any significant deviations or changes from the Strategy Document</w:t>
      </w:r>
      <w:r w:rsidR="00330418">
        <w:t xml:space="preserve"> and budget</w:t>
      </w:r>
      <w:r>
        <w:t xml:space="preserve"> </w:t>
      </w:r>
      <w:r w:rsidR="000228E8">
        <w:t>must be submitted</w:t>
      </w:r>
      <w:r>
        <w:t xml:space="preserve"> to </w:t>
      </w:r>
      <w:r w:rsidR="00EB5987">
        <w:t xml:space="preserve">the Donor </w:t>
      </w:r>
      <w:r w:rsidR="00995A81">
        <w:t>for information</w:t>
      </w:r>
      <w:r>
        <w:t xml:space="preserve">. </w:t>
      </w:r>
      <w:r w:rsidR="00EB5987">
        <w:t xml:space="preserve">The Donor </w:t>
      </w:r>
      <w:r>
        <w:t xml:space="preserve">may suspend </w:t>
      </w:r>
      <w:r w:rsidR="00961718">
        <w:t xml:space="preserve">the </w:t>
      </w:r>
      <w:r>
        <w:t xml:space="preserve">disbursement until </w:t>
      </w:r>
      <w:r w:rsidR="004D25BA">
        <w:t xml:space="preserve">the changes have been assessed and </w:t>
      </w:r>
      <w:r>
        <w:t>approved</w:t>
      </w:r>
      <w:r w:rsidR="004D25BA">
        <w:t xml:space="preserve"> for support</w:t>
      </w:r>
      <w:r>
        <w:t>.</w:t>
      </w:r>
    </w:p>
    <w:p w14:paraId="33C7F211" w14:textId="265DA279" w:rsidR="00EB5987" w:rsidRDefault="00EB5987" w:rsidP="007D4B7D">
      <w:pPr>
        <w:pStyle w:val="Heading2"/>
        <w:rPr>
          <w:szCs w:val="22"/>
        </w:rPr>
      </w:pPr>
      <w:commentRangeStart w:id="15"/>
      <w:r>
        <w:rPr>
          <w:szCs w:val="22"/>
        </w:rPr>
        <w:t>&lt;T</w:t>
      </w:r>
      <w:r w:rsidRPr="00DB0BE5">
        <w:rPr>
          <w:szCs w:val="22"/>
        </w:rPr>
        <w:t>he Grant Recipient shall e</w:t>
      </w:r>
      <w:r>
        <w:rPr>
          <w:szCs w:val="22"/>
        </w:rPr>
        <w:t>nsure that humanitarian activities under the Strategy are implemented in accordance with international humanitarian law and international human rights law and guided by the humanitarian principles of humanity, neutrality, impartiality and independence.&gt;</w:t>
      </w:r>
      <w:commentRangeEnd w:id="15"/>
      <w:r w:rsidR="001E7F18">
        <w:rPr>
          <w:rStyle w:val="CommentReference"/>
          <w:sz w:val="22"/>
          <w:szCs w:val="22"/>
        </w:rPr>
        <w:commentReference w:id="15"/>
      </w:r>
    </w:p>
    <w:p w14:paraId="4919BE8D" w14:textId="01E470CC" w:rsidR="00D468AC" w:rsidRPr="00802982" w:rsidRDefault="00D468AC" w:rsidP="007D4B7D">
      <w:pPr>
        <w:pStyle w:val="Heading2"/>
        <w:rPr>
          <w:szCs w:val="22"/>
        </w:rPr>
      </w:pPr>
      <w:commentRangeStart w:id="16"/>
      <w:r w:rsidRPr="00802982">
        <w:rPr>
          <w:szCs w:val="22"/>
        </w:rPr>
        <w:t>&lt;The Grant Recipient shall be fam</w:t>
      </w:r>
      <w:r w:rsidR="00D3292D" w:rsidRPr="00802982">
        <w:rPr>
          <w:szCs w:val="22"/>
        </w:rPr>
        <w:t>iliar with UN Security Council R</w:t>
      </w:r>
      <w:r w:rsidRPr="00802982">
        <w:rPr>
          <w:szCs w:val="22"/>
        </w:rPr>
        <w:t xml:space="preserve">esolution 1325 on women, peace and security (s/res/1325 (2000)), and implement the </w:t>
      </w:r>
      <w:r w:rsidR="0009057D">
        <w:rPr>
          <w:szCs w:val="22"/>
        </w:rPr>
        <w:t>Core Activities</w:t>
      </w:r>
      <w:r w:rsidRPr="00802982">
        <w:rPr>
          <w:szCs w:val="22"/>
        </w:rPr>
        <w:t xml:space="preserve"> in a way that promotes the intentions of the resolution in the best possible way.</w:t>
      </w:r>
      <w:r w:rsidR="00B340AC" w:rsidRPr="00802982">
        <w:rPr>
          <w:szCs w:val="22"/>
        </w:rPr>
        <w:t xml:space="preserve"> A statement on how the intentions of this resolution have been addressed shall be include</w:t>
      </w:r>
      <w:r w:rsidR="0009057D">
        <w:rPr>
          <w:szCs w:val="22"/>
        </w:rPr>
        <w:t>d in the progress reports</w:t>
      </w:r>
      <w:r w:rsidR="00EB5987">
        <w:rPr>
          <w:szCs w:val="22"/>
        </w:rPr>
        <w:t xml:space="preserve"> and in the final report</w:t>
      </w:r>
      <w:r w:rsidR="00B340AC" w:rsidRPr="00802982">
        <w:rPr>
          <w:szCs w:val="22"/>
        </w:rPr>
        <w:t>.</w:t>
      </w:r>
      <w:r w:rsidRPr="00802982">
        <w:rPr>
          <w:szCs w:val="22"/>
        </w:rPr>
        <w:t xml:space="preserve">&gt; </w:t>
      </w:r>
      <w:commentRangeEnd w:id="16"/>
      <w:r w:rsidR="008D46CC" w:rsidRPr="00802982">
        <w:rPr>
          <w:rStyle w:val="CommentReference"/>
          <w:sz w:val="22"/>
          <w:szCs w:val="22"/>
        </w:rPr>
        <w:commentReference w:id="16"/>
      </w:r>
    </w:p>
    <w:p w14:paraId="5D99897F" w14:textId="6D55FD32" w:rsidR="00005DB3" w:rsidRPr="00802982" w:rsidRDefault="00E7726A" w:rsidP="007D4B7D">
      <w:pPr>
        <w:pStyle w:val="Heading2"/>
        <w:rPr>
          <w:szCs w:val="22"/>
        </w:rPr>
      </w:pPr>
      <w:commentRangeStart w:id="17"/>
      <w:r w:rsidRPr="00802982">
        <w:rPr>
          <w:szCs w:val="22"/>
        </w:rPr>
        <w:t>[Specify</w:t>
      </w:r>
      <w:r w:rsidR="00D468AC" w:rsidRPr="00802982">
        <w:rPr>
          <w:szCs w:val="22"/>
        </w:rPr>
        <w:t xml:space="preserve"> any other obligations in connection with the implementation of the </w:t>
      </w:r>
      <w:r w:rsidR="00121176">
        <w:rPr>
          <w:szCs w:val="22"/>
        </w:rPr>
        <w:t>Core Activities</w:t>
      </w:r>
      <w:r w:rsidR="00736F93">
        <w:rPr>
          <w:szCs w:val="22"/>
        </w:rPr>
        <w:t xml:space="preserve">, </w:t>
      </w:r>
      <w:r w:rsidR="00202DED">
        <w:rPr>
          <w:szCs w:val="22"/>
        </w:rPr>
        <w:t>e.g.,</w:t>
      </w:r>
      <w:r w:rsidR="00D468AC" w:rsidRPr="00802982">
        <w:rPr>
          <w:szCs w:val="22"/>
        </w:rPr>
        <w:t xml:space="preserve"> relating to political priorities, etc.</w:t>
      </w:r>
      <w:r w:rsidRPr="00802982">
        <w:rPr>
          <w:szCs w:val="22"/>
        </w:rPr>
        <w:t>]</w:t>
      </w:r>
      <w:commentRangeEnd w:id="17"/>
      <w:r w:rsidR="008D46CC" w:rsidRPr="00802982">
        <w:rPr>
          <w:rStyle w:val="CommentReference"/>
          <w:sz w:val="22"/>
          <w:szCs w:val="22"/>
        </w:rPr>
        <w:commentReference w:id="17"/>
      </w:r>
    </w:p>
    <w:p w14:paraId="59CDF1F4" w14:textId="7AAB1FED" w:rsidR="006C0674" w:rsidRPr="00802982" w:rsidRDefault="00AC54B0" w:rsidP="00D16199">
      <w:pPr>
        <w:pStyle w:val="Heading1"/>
        <w:keepNext/>
        <w:keepLines/>
        <w:ind w:left="431" w:hanging="431"/>
        <w:rPr>
          <w:rFonts w:eastAsiaTheme="majorEastAsia"/>
          <w:szCs w:val="22"/>
        </w:rPr>
      </w:pPr>
      <w:bookmarkStart w:id="18" w:name="_Toc391192977"/>
      <w:bookmarkStart w:id="19" w:name="_Toc191559614"/>
      <w:commentRangeStart w:id="20"/>
      <w:r w:rsidRPr="00802982">
        <w:rPr>
          <w:rFonts w:eastAsiaTheme="majorEastAsia"/>
          <w:szCs w:val="22"/>
        </w:rPr>
        <w:t>T</w:t>
      </w:r>
      <w:r w:rsidR="00496339" w:rsidRPr="00802982">
        <w:rPr>
          <w:rFonts w:eastAsiaTheme="majorEastAsia"/>
          <w:szCs w:val="22"/>
        </w:rPr>
        <w:t>he Grant</w:t>
      </w:r>
      <w:bookmarkEnd w:id="18"/>
      <w:bookmarkEnd w:id="19"/>
      <w:commentRangeEnd w:id="20"/>
      <w:r w:rsidR="008D46CC" w:rsidRPr="00802982">
        <w:rPr>
          <w:rStyle w:val="CommentReference"/>
          <w:rFonts w:eastAsiaTheme="majorEastAsia"/>
          <w:sz w:val="22"/>
          <w:szCs w:val="22"/>
        </w:rPr>
        <w:commentReference w:id="20"/>
      </w:r>
    </w:p>
    <w:p w14:paraId="007EF5D9" w14:textId="3BAC5A5B" w:rsidR="00CB0CAC" w:rsidRDefault="00121176" w:rsidP="00121176">
      <w:pPr>
        <w:pStyle w:val="Heading2"/>
        <w:rPr>
          <w:szCs w:val="22"/>
        </w:rPr>
      </w:pPr>
      <w:r w:rsidRPr="0012427E">
        <w:rPr>
          <w:szCs w:val="22"/>
        </w:rPr>
        <w:t xml:space="preserve">The </w:t>
      </w:r>
      <w:r w:rsidR="00585AE2">
        <w:rPr>
          <w:szCs w:val="22"/>
        </w:rPr>
        <w:t>Grant shall amount to</w:t>
      </w:r>
      <w:r w:rsidR="00C43B82">
        <w:rPr>
          <w:szCs w:val="22"/>
        </w:rPr>
        <w:t xml:space="preserve"> </w:t>
      </w:r>
      <w:r w:rsidR="008D46E4">
        <w:rPr>
          <w:szCs w:val="22"/>
        </w:rPr>
        <w:t>NOK [specify amount] (Norwegian Kroner [spell out amount]</w:t>
      </w:r>
      <w:r w:rsidRPr="0012427E">
        <w:rPr>
          <w:szCs w:val="22"/>
        </w:rPr>
        <w:t xml:space="preserve">). </w:t>
      </w:r>
      <w:r w:rsidR="00CB0CAC" w:rsidRPr="0012427E">
        <w:rPr>
          <w:szCs w:val="22"/>
        </w:rPr>
        <w:t xml:space="preserve">The Grant is given as a </w:t>
      </w:r>
      <w:r w:rsidR="00C63E5D">
        <w:rPr>
          <w:szCs w:val="22"/>
        </w:rPr>
        <w:t>fixed amount</w:t>
      </w:r>
      <w:r w:rsidR="00CB0CAC" w:rsidRPr="0012427E">
        <w:rPr>
          <w:szCs w:val="22"/>
        </w:rPr>
        <w:t xml:space="preserve"> based on the </w:t>
      </w:r>
      <w:r w:rsidR="00CB0CAC">
        <w:rPr>
          <w:szCs w:val="22"/>
        </w:rPr>
        <w:t>budget in the Strategy Document</w:t>
      </w:r>
      <w:r w:rsidR="00CB0CAC" w:rsidRPr="0012427E">
        <w:rPr>
          <w:szCs w:val="22"/>
        </w:rPr>
        <w:t>.</w:t>
      </w:r>
    </w:p>
    <w:p w14:paraId="18E410A2" w14:textId="5E6FA006" w:rsidR="00121176" w:rsidRPr="0012427E" w:rsidRDefault="00121176" w:rsidP="00121176">
      <w:pPr>
        <w:pStyle w:val="Heading2"/>
      </w:pPr>
      <w:r>
        <w:t xml:space="preserve">Disbursement after the current calendar year is subject to Norwegian Parliamentary </w:t>
      </w:r>
      <w:r w:rsidR="001E7F18">
        <w:t xml:space="preserve">annual </w:t>
      </w:r>
      <w:r>
        <w:t xml:space="preserve">appropriations. </w:t>
      </w:r>
      <w:r w:rsidR="00CB0CAC">
        <w:t xml:space="preserve">Significant reductions in the Parliament’s </w:t>
      </w:r>
      <w:r w:rsidR="00BE7937">
        <w:t>appropriations</w:t>
      </w:r>
      <w:r w:rsidR="00CB0CAC">
        <w:t xml:space="preserve"> may lead to a reduction of the </w:t>
      </w:r>
      <w:r w:rsidR="002B2F89">
        <w:t>Grant</w:t>
      </w:r>
      <w:r w:rsidR="00CB0CAC">
        <w:t xml:space="preserve"> for the relevant budget year</w:t>
      </w:r>
      <w:r w:rsidR="002B2F89">
        <w:t xml:space="preserve"> and/or </w:t>
      </w:r>
      <w:r w:rsidR="00E24F89">
        <w:t>of the total Grant amount</w:t>
      </w:r>
      <w:r w:rsidR="00CB0CAC">
        <w:t xml:space="preserve">. </w:t>
      </w:r>
    </w:p>
    <w:p w14:paraId="005EE05C" w14:textId="3469E0DD" w:rsidR="00121176" w:rsidRDefault="00121176" w:rsidP="00121176">
      <w:pPr>
        <w:pStyle w:val="Heading2"/>
        <w:rPr>
          <w:szCs w:val="22"/>
        </w:rPr>
      </w:pPr>
      <w:r w:rsidRPr="0012427E">
        <w:rPr>
          <w:szCs w:val="22"/>
        </w:rPr>
        <w:t>The Grant, including accrued interest</w:t>
      </w:r>
      <w:r w:rsidR="00434717">
        <w:rPr>
          <w:szCs w:val="22"/>
        </w:rPr>
        <w:t xml:space="preserve"> and currency gains</w:t>
      </w:r>
      <w:r w:rsidRPr="0012427E">
        <w:rPr>
          <w:szCs w:val="22"/>
        </w:rPr>
        <w:t xml:space="preserve">, shall be used exclusively to finance the </w:t>
      </w:r>
      <w:r w:rsidR="00F95540">
        <w:rPr>
          <w:szCs w:val="22"/>
        </w:rPr>
        <w:t xml:space="preserve">actual costs of the implementation of the </w:t>
      </w:r>
      <w:r w:rsidRPr="0012427E">
        <w:rPr>
          <w:szCs w:val="22"/>
        </w:rPr>
        <w:t>Core Activities</w:t>
      </w:r>
      <w:r w:rsidRPr="0012427E" w:rsidDel="008767D5">
        <w:rPr>
          <w:szCs w:val="22"/>
        </w:rPr>
        <w:t xml:space="preserve"> </w:t>
      </w:r>
      <w:r w:rsidRPr="0012427E">
        <w:rPr>
          <w:szCs w:val="22"/>
        </w:rPr>
        <w:t>during the Support Period.</w:t>
      </w:r>
    </w:p>
    <w:p w14:paraId="14CB869B" w14:textId="77777777" w:rsidR="00434717" w:rsidRPr="00F60834" w:rsidRDefault="00434717" w:rsidP="00434717">
      <w:pPr>
        <w:pStyle w:val="Heading2"/>
        <w:numPr>
          <w:ilvl w:val="0"/>
          <w:numId w:val="0"/>
        </w:numPr>
        <w:ind w:left="576"/>
        <w:rPr>
          <w:szCs w:val="22"/>
        </w:rPr>
      </w:pPr>
      <w:r w:rsidRPr="00F60834">
        <w:rPr>
          <w:szCs w:val="22"/>
        </w:rPr>
        <w:t>To be considered eligible in the context of the Project, costs must:</w:t>
      </w:r>
    </w:p>
    <w:p w14:paraId="5EF793D7" w14:textId="7E51C561" w:rsidR="00434717" w:rsidRPr="0043539A" w:rsidRDefault="00434717" w:rsidP="00434717">
      <w:pPr>
        <w:pStyle w:val="ListParagraph"/>
        <w:numPr>
          <w:ilvl w:val="0"/>
          <w:numId w:val="35"/>
        </w:numPr>
        <w:jc w:val="both"/>
        <w:rPr>
          <w:szCs w:val="22"/>
          <w:lang w:val="en-US"/>
        </w:rPr>
      </w:pPr>
      <w:r>
        <w:rPr>
          <w:szCs w:val="22"/>
          <w:lang w:val="en-GB"/>
        </w:rPr>
        <w:t>b</w:t>
      </w:r>
      <w:r w:rsidRPr="00F60834">
        <w:rPr>
          <w:szCs w:val="22"/>
          <w:lang w:val="en-GB"/>
        </w:rPr>
        <w:t xml:space="preserve">e necessary for carrying out the </w:t>
      </w:r>
      <w:r>
        <w:rPr>
          <w:szCs w:val="22"/>
          <w:lang w:val="en-GB"/>
        </w:rPr>
        <w:t>Core Activities,</w:t>
      </w:r>
    </w:p>
    <w:p w14:paraId="5AEF8D66" w14:textId="77777777" w:rsidR="00434717" w:rsidRPr="0043539A" w:rsidRDefault="00434717" w:rsidP="00434717">
      <w:pPr>
        <w:pStyle w:val="ListParagraph"/>
        <w:numPr>
          <w:ilvl w:val="0"/>
          <w:numId w:val="35"/>
        </w:numPr>
        <w:jc w:val="both"/>
        <w:rPr>
          <w:szCs w:val="22"/>
          <w:lang w:val="en-US"/>
        </w:rPr>
      </w:pPr>
      <w:r>
        <w:rPr>
          <w:szCs w:val="22"/>
          <w:lang w:val="en-GB"/>
        </w:rPr>
        <w:lastRenderedPageBreak/>
        <w:t>b</w:t>
      </w:r>
      <w:r w:rsidRPr="00F60834">
        <w:rPr>
          <w:szCs w:val="22"/>
          <w:lang w:val="en-GB"/>
        </w:rPr>
        <w:t>e real costs borne by the Grant Recipient and comply with the principles of sound financial management</w:t>
      </w:r>
      <w:r>
        <w:rPr>
          <w:szCs w:val="22"/>
          <w:lang w:val="en-GB"/>
        </w:rPr>
        <w:t>,</w:t>
      </w:r>
    </w:p>
    <w:p w14:paraId="33106A48" w14:textId="77777777" w:rsidR="00434717" w:rsidRDefault="00434717" w:rsidP="00434717">
      <w:pPr>
        <w:pStyle w:val="ListParagraph"/>
        <w:numPr>
          <w:ilvl w:val="0"/>
          <w:numId w:val="35"/>
        </w:numPr>
        <w:jc w:val="both"/>
        <w:rPr>
          <w:szCs w:val="22"/>
          <w:lang w:val="en-GB"/>
        </w:rPr>
      </w:pPr>
      <w:r>
        <w:rPr>
          <w:szCs w:val="22"/>
          <w:lang w:val="en-GB"/>
        </w:rPr>
        <w:t>b</w:t>
      </w:r>
      <w:r w:rsidRPr="0043539A">
        <w:rPr>
          <w:szCs w:val="22"/>
          <w:lang w:val="en-GB"/>
        </w:rPr>
        <w:t>e recorded in the Grant Recipient’s accounts, be identifiable and backed up by supporting evidence, and</w:t>
      </w:r>
    </w:p>
    <w:p w14:paraId="367F996B" w14:textId="31E6DAB6" w:rsidR="00434717" w:rsidRPr="00434717" w:rsidRDefault="00434717" w:rsidP="00F57735">
      <w:pPr>
        <w:pStyle w:val="ListParagraph"/>
        <w:numPr>
          <w:ilvl w:val="0"/>
          <w:numId w:val="35"/>
        </w:numPr>
        <w:jc w:val="both"/>
        <w:rPr>
          <w:lang w:val="en-US"/>
        </w:rPr>
      </w:pPr>
      <w:r w:rsidRPr="00434717">
        <w:rPr>
          <w:szCs w:val="22"/>
          <w:lang w:val="en-GB"/>
        </w:rPr>
        <w:t>be in compliance with the provisions of this Agreement.</w:t>
      </w:r>
    </w:p>
    <w:p w14:paraId="39D41987" w14:textId="5F5F5115" w:rsidR="00121176" w:rsidRPr="0012427E" w:rsidRDefault="00121176" w:rsidP="00121176">
      <w:pPr>
        <w:pStyle w:val="Heading2"/>
        <w:rPr>
          <w:szCs w:val="22"/>
        </w:rPr>
      </w:pPr>
      <w:r w:rsidRPr="0012427E">
        <w:rPr>
          <w:szCs w:val="22"/>
        </w:rPr>
        <w:t xml:space="preserve">The Grant Recipient is responsible for obtaining any additional resources </w:t>
      </w:r>
      <w:r w:rsidR="002D5792">
        <w:rPr>
          <w:szCs w:val="22"/>
        </w:rPr>
        <w:t>which</w:t>
      </w:r>
      <w:r w:rsidR="002D5792" w:rsidRPr="0012427E">
        <w:rPr>
          <w:szCs w:val="22"/>
        </w:rPr>
        <w:t xml:space="preserve"> </w:t>
      </w:r>
      <w:r w:rsidRPr="0012427E">
        <w:rPr>
          <w:szCs w:val="22"/>
        </w:rPr>
        <w:t>may be required to duly implement the Core Activities.</w:t>
      </w:r>
    </w:p>
    <w:p w14:paraId="0DCD6F9E" w14:textId="4DAEB156" w:rsidR="006C0674" w:rsidRPr="00802982" w:rsidRDefault="00AC54B0" w:rsidP="00D16199">
      <w:pPr>
        <w:pStyle w:val="Heading1"/>
        <w:keepNext/>
        <w:keepLines/>
        <w:ind w:left="431" w:hanging="431"/>
        <w:rPr>
          <w:rFonts w:eastAsiaTheme="majorEastAsia"/>
          <w:szCs w:val="22"/>
        </w:rPr>
      </w:pPr>
      <w:bookmarkStart w:id="21" w:name="_Toc391192978"/>
      <w:bookmarkStart w:id="22" w:name="_Toc191559615"/>
      <w:r w:rsidRPr="00802982">
        <w:rPr>
          <w:rFonts w:eastAsiaTheme="majorEastAsia"/>
          <w:szCs w:val="22"/>
        </w:rPr>
        <w:t>D</w:t>
      </w:r>
      <w:r w:rsidR="00496339" w:rsidRPr="00802982">
        <w:rPr>
          <w:rFonts w:eastAsiaTheme="majorEastAsia"/>
          <w:szCs w:val="22"/>
        </w:rPr>
        <w:t>isbursement</w:t>
      </w:r>
      <w:bookmarkEnd w:id="21"/>
      <w:bookmarkEnd w:id="22"/>
    </w:p>
    <w:p w14:paraId="3F5F34F9" w14:textId="6A51EC8A" w:rsidR="005D0E95" w:rsidRPr="00802982" w:rsidRDefault="005D0E95" w:rsidP="005B1EC3">
      <w:pPr>
        <w:pStyle w:val="Heading2"/>
        <w:rPr>
          <w:szCs w:val="22"/>
        </w:rPr>
      </w:pPr>
      <w:r w:rsidRPr="00802982">
        <w:rPr>
          <w:szCs w:val="22"/>
        </w:rPr>
        <w:t>T</w:t>
      </w:r>
      <w:r w:rsidR="00E7726A" w:rsidRPr="00802982">
        <w:rPr>
          <w:szCs w:val="22"/>
        </w:rPr>
        <w:t xml:space="preserve">he Grant shall be disbursed in </w:t>
      </w:r>
      <w:r w:rsidRPr="00802982">
        <w:rPr>
          <w:szCs w:val="22"/>
        </w:rPr>
        <w:t>advance ins</w:t>
      </w:r>
      <w:r w:rsidR="00E7726A" w:rsidRPr="00802982">
        <w:rPr>
          <w:szCs w:val="22"/>
        </w:rPr>
        <w:t>talments</w:t>
      </w:r>
      <w:r w:rsidRPr="00802982">
        <w:rPr>
          <w:szCs w:val="22"/>
        </w:rPr>
        <w:t xml:space="preserve"> </w:t>
      </w:r>
      <w:r w:rsidR="00637B08">
        <w:rPr>
          <w:szCs w:val="22"/>
        </w:rPr>
        <w:t>based on</w:t>
      </w:r>
      <w:r w:rsidRPr="00802982">
        <w:rPr>
          <w:szCs w:val="22"/>
        </w:rPr>
        <w:t xml:space="preserve"> the financi</w:t>
      </w:r>
      <w:r w:rsidR="00E7726A" w:rsidRPr="00802982">
        <w:rPr>
          <w:szCs w:val="22"/>
        </w:rPr>
        <w:t xml:space="preserve">al need of the </w:t>
      </w:r>
      <w:r w:rsidR="0012427E">
        <w:rPr>
          <w:szCs w:val="22"/>
        </w:rPr>
        <w:t>Grant Recipient</w:t>
      </w:r>
      <w:r w:rsidR="00E7726A" w:rsidRPr="00802982">
        <w:rPr>
          <w:szCs w:val="22"/>
        </w:rPr>
        <w:t xml:space="preserve"> for the </w:t>
      </w:r>
      <w:r w:rsidRPr="00802982">
        <w:rPr>
          <w:szCs w:val="22"/>
        </w:rPr>
        <w:t>upcoming period, which shall not exceed six months.</w:t>
      </w:r>
      <w:r w:rsidR="00637B08">
        <w:rPr>
          <w:szCs w:val="22"/>
        </w:rPr>
        <w:t xml:space="preserve"> </w:t>
      </w:r>
      <w:r w:rsidR="00987711">
        <w:rPr>
          <w:szCs w:val="22"/>
        </w:rPr>
        <w:t xml:space="preserve">The </w:t>
      </w:r>
      <w:r w:rsidR="00EC6616">
        <w:rPr>
          <w:szCs w:val="22"/>
        </w:rPr>
        <w:t xml:space="preserve">first disbursement </w:t>
      </w:r>
      <w:r w:rsidR="00566E66">
        <w:rPr>
          <w:szCs w:val="22"/>
        </w:rPr>
        <w:t xml:space="preserve">shall </w:t>
      </w:r>
      <w:r w:rsidR="00EC6616">
        <w:rPr>
          <w:szCs w:val="22"/>
        </w:rPr>
        <w:t>be made upon signature of the Agreement</w:t>
      </w:r>
      <w:r w:rsidR="00566E66">
        <w:rPr>
          <w:szCs w:val="22"/>
        </w:rPr>
        <w:t xml:space="preserve"> based on the Strategy Document and budget and may include approved expenses incurred from the start of the Support Period</w:t>
      </w:r>
      <w:r w:rsidR="00EC6616">
        <w:rPr>
          <w:szCs w:val="22"/>
        </w:rPr>
        <w:t xml:space="preserve">. </w:t>
      </w:r>
      <w:r w:rsidR="00637B08">
        <w:rPr>
          <w:szCs w:val="22"/>
        </w:rPr>
        <w:t xml:space="preserve">The </w:t>
      </w:r>
      <w:r w:rsidR="00C210F8">
        <w:rPr>
          <w:szCs w:val="22"/>
        </w:rPr>
        <w:t xml:space="preserve">subsequent </w:t>
      </w:r>
      <w:r w:rsidR="00637B08">
        <w:rPr>
          <w:szCs w:val="22"/>
        </w:rPr>
        <w:t xml:space="preserve">disbursements shall be made upon </w:t>
      </w:r>
      <w:r w:rsidR="00FB0CA2">
        <w:rPr>
          <w:szCs w:val="22"/>
        </w:rPr>
        <w:t xml:space="preserve">the Donor’s </w:t>
      </w:r>
      <w:r w:rsidR="00637B08">
        <w:rPr>
          <w:szCs w:val="22"/>
        </w:rPr>
        <w:t>receipt of written disbursement requests from the Grant Recipient</w:t>
      </w:r>
      <w:r w:rsidR="00434717">
        <w:rPr>
          <w:szCs w:val="22"/>
        </w:rPr>
        <w:t>, describing the financial need for the period in question</w:t>
      </w:r>
      <w:r w:rsidR="00A278E4">
        <w:rPr>
          <w:szCs w:val="22"/>
        </w:rPr>
        <w:t>.</w:t>
      </w:r>
      <w:r w:rsidR="0089355D" w:rsidRPr="0089355D">
        <w:t xml:space="preserve"> </w:t>
      </w:r>
      <w:commentRangeStart w:id="23"/>
      <w:r w:rsidR="0089355D">
        <w:t>&lt;The financial need shall be documented through updated financial statements for the Core Activities.&gt;</w:t>
      </w:r>
      <w:commentRangeEnd w:id="23"/>
      <w:r w:rsidR="0089355D" w:rsidRPr="00802982">
        <w:rPr>
          <w:rStyle w:val="CommentReference"/>
          <w:sz w:val="22"/>
          <w:szCs w:val="22"/>
        </w:rPr>
        <w:commentReference w:id="23"/>
      </w:r>
    </w:p>
    <w:p w14:paraId="299E5A3D" w14:textId="16BE3084" w:rsidR="005D0E95" w:rsidRPr="00802982" w:rsidRDefault="005D0E95" w:rsidP="005D0E95">
      <w:pPr>
        <w:pStyle w:val="Heading2"/>
      </w:pPr>
      <w:r>
        <w:t xml:space="preserve">The disbursement requests shall be signed by an authorised representative </w:t>
      </w:r>
      <w:r w:rsidR="00F61A59">
        <w:t xml:space="preserve">of </w:t>
      </w:r>
      <w:r>
        <w:t xml:space="preserve">the Grant Recipient.  </w:t>
      </w:r>
      <w:r w:rsidR="000A10A9">
        <w:t>A</w:t>
      </w:r>
      <w:r>
        <w:t xml:space="preserve"> confirmation that the </w:t>
      </w:r>
      <w:r w:rsidR="0012427E">
        <w:t>Core Activities are</w:t>
      </w:r>
      <w:r>
        <w:t xml:space="preserve"> being implemented in accordance with the Agreement </w:t>
      </w:r>
      <w:r w:rsidR="00736F93">
        <w:t>and without any major deviations from the Strategy Document</w:t>
      </w:r>
      <w:r w:rsidR="00BE5BC2">
        <w:t xml:space="preserve"> shall </w:t>
      </w:r>
      <w:r w:rsidR="00AD2114">
        <w:t>be included in the disbursement request</w:t>
      </w:r>
      <w:r>
        <w:t>.</w:t>
      </w:r>
      <w:r w:rsidR="004120F6">
        <w:t xml:space="preserve"> </w:t>
      </w:r>
    </w:p>
    <w:p w14:paraId="5A5FF971" w14:textId="7D6C16D2" w:rsidR="005E1922" w:rsidRPr="00802982" w:rsidRDefault="005D0E95" w:rsidP="005E1922">
      <w:pPr>
        <w:pStyle w:val="Heading2"/>
        <w:rPr>
          <w:szCs w:val="22"/>
        </w:rPr>
      </w:pPr>
      <w:r w:rsidRPr="00802982">
        <w:rPr>
          <w:szCs w:val="22"/>
        </w:rPr>
        <w:t xml:space="preserve">All disbursements are conditional upon the Grant Recipient’s continued compliance with the requirements </w:t>
      </w:r>
      <w:r w:rsidR="00AF5CB3">
        <w:rPr>
          <w:szCs w:val="22"/>
        </w:rPr>
        <w:t>of</w:t>
      </w:r>
      <w:r w:rsidRPr="00802982">
        <w:rPr>
          <w:szCs w:val="22"/>
        </w:rPr>
        <w:t xml:space="preserve"> the Agreement, including the timely fulfilment of reporting obligations.</w:t>
      </w:r>
      <w:r w:rsidR="005E1922" w:rsidRPr="00802982">
        <w:rPr>
          <w:szCs w:val="22"/>
        </w:rPr>
        <w:t xml:space="preserve"> </w:t>
      </w:r>
    </w:p>
    <w:p w14:paraId="45267819" w14:textId="538819BA" w:rsidR="008D68BD" w:rsidRPr="00802982" w:rsidRDefault="008D68BD" w:rsidP="008D68BD">
      <w:pPr>
        <w:pStyle w:val="Heading2"/>
        <w:rPr>
          <w:szCs w:val="22"/>
        </w:rPr>
      </w:pPr>
      <w:r w:rsidRPr="00802982">
        <w:rPr>
          <w:szCs w:val="22"/>
        </w:rPr>
        <w:t xml:space="preserve">All disbursements will be made to the following </w:t>
      </w:r>
      <w:commentRangeStart w:id="24"/>
      <w:r w:rsidRPr="00802982">
        <w:rPr>
          <w:szCs w:val="22"/>
        </w:rPr>
        <w:t>bank account</w:t>
      </w:r>
      <w:commentRangeEnd w:id="24"/>
      <w:r w:rsidR="00D53C05" w:rsidRPr="00802982">
        <w:rPr>
          <w:rStyle w:val="CommentReference"/>
          <w:sz w:val="22"/>
          <w:szCs w:val="22"/>
        </w:rPr>
        <w:commentReference w:id="24"/>
      </w:r>
      <w:r w:rsidRPr="00802982">
        <w:rPr>
          <w:szCs w:val="22"/>
        </w:rPr>
        <w:t>:</w:t>
      </w:r>
    </w:p>
    <w:tbl>
      <w:tblPr>
        <w:tblStyle w:val="TableGrid"/>
        <w:tblW w:w="849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531"/>
      </w:tblGrid>
      <w:tr w:rsidR="008D68BD" w:rsidRPr="00802982" w14:paraId="6E0D5847" w14:textId="77777777" w:rsidTr="00866608">
        <w:tc>
          <w:tcPr>
            <w:tcW w:w="3968" w:type="dxa"/>
          </w:tcPr>
          <w:p w14:paraId="434F5ADF" w14:textId="54E0258F" w:rsidR="008D68BD" w:rsidRPr="00802982" w:rsidRDefault="008D68BD" w:rsidP="008D68BD">
            <w:pPr>
              <w:rPr>
                <w:szCs w:val="22"/>
                <w:lang w:val="en-GB"/>
              </w:rPr>
            </w:pPr>
            <w:r w:rsidRPr="00802982">
              <w:rPr>
                <w:szCs w:val="22"/>
                <w:lang w:val="en-GB"/>
              </w:rPr>
              <w:t>Name of the account:</w:t>
            </w:r>
          </w:p>
        </w:tc>
        <w:tc>
          <w:tcPr>
            <w:tcW w:w="4531" w:type="dxa"/>
          </w:tcPr>
          <w:p w14:paraId="565DF859" w14:textId="77777777" w:rsidR="008D68BD" w:rsidRPr="00802982" w:rsidRDefault="008D68BD" w:rsidP="008D68BD">
            <w:pPr>
              <w:rPr>
                <w:szCs w:val="22"/>
                <w:lang w:val="en-GB"/>
              </w:rPr>
            </w:pPr>
          </w:p>
        </w:tc>
      </w:tr>
      <w:tr w:rsidR="008D68BD" w:rsidRPr="00802982" w14:paraId="2E303FED" w14:textId="77777777" w:rsidTr="00866608">
        <w:tc>
          <w:tcPr>
            <w:tcW w:w="3968" w:type="dxa"/>
          </w:tcPr>
          <w:p w14:paraId="110095DB" w14:textId="360DB6D7" w:rsidR="008D68BD" w:rsidRPr="00802982" w:rsidRDefault="008D68BD" w:rsidP="008D68BD">
            <w:pPr>
              <w:rPr>
                <w:szCs w:val="22"/>
                <w:lang w:val="en-GB"/>
              </w:rPr>
            </w:pPr>
            <w:r w:rsidRPr="00802982">
              <w:rPr>
                <w:szCs w:val="22"/>
                <w:lang w:val="en-GB"/>
              </w:rPr>
              <w:t>Account no.:</w:t>
            </w:r>
          </w:p>
        </w:tc>
        <w:tc>
          <w:tcPr>
            <w:tcW w:w="4531" w:type="dxa"/>
          </w:tcPr>
          <w:p w14:paraId="5E81A1FD" w14:textId="77777777" w:rsidR="008D68BD" w:rsidRPr="00802982" w:rsidRDefault="008D68BD" w:rsidP="008D68BD">
            <w:pPr>
              <w:rPr>
                <w:szCs w:val="22"/>
                <w:lang w:val="en-GB"/>
              </w:rPr>
            </w:pPr>
          </w:p>
        </w:tc>
      </w:tr>
      <w:tr w:rsidR="008D68BD" w:rsidRPr="00802982" w14:paraId="29AD0D1F" w14:textId="77777777" w:rsidTr="00866608">
        <w:tc>
          <w:tcPr>
            <w:tcW w:w="3968" w:type="dxa"/>
          </w:tcPr>
          <w:p w14:paraId="0C1138D9" w14:textId="472C326B" w:rsidR="008D68BD" w:rsidRPr="00802982" w:rsidRDefault="008D68BD" w:rsidP="008D68BD">
            <w:pPr>
              <w:rPr>
                <w:szCs w:val="22"/>
                <w:lang w:val="en-GB"/>
              </w:rPr>
            </w:pPr>
            <w:r w:rsidRPr="00802982">
              <w:rPr>
                <w:szCs w:val="22"/>
                <w:lang w:val="en-GB"/>
              </w:rPr>
              <w:t>IBAN no.:</w:t>
            </w:r>
          </w:p>
        </w:tc>
        <w:tc>
          <w:tcPr>
            <w:tcW w:w="4531" w:type="dxa"/>
          </w:tcPr>
          <w:p w14:paraId="0BBE96D4" w14:textId="77777777" w:rsidR="008D68BD" w:rsidRPr="00802982" w:rsidRDefault="008D68BD" w:rsidP="008D68BD">
            <w:pPr>
              <w:rPr>
                <w:szCs w:val="22"/>
                <w:lang w:val="en-GB"/>
              </w:rPr>
            </w:pPr>
          </w:p>
        </w:tc>
      </w:tr>
      <w:tr w:rsidR="008D68BD" w:rsidRPr="000F07EC" w14:paraId="3D01195F" w14:textId="77777777" w:rsidTr="00866608">
        <w:tc>
          <w:tcPr>
            <w:tcW w:w="3968" w:type="dxa"/>
          </w:tcPr>
          <w:p w14:paraId="6EDD2A63" w14:textId="04AD9473" w:rsidR="008D68BD" w:rsidRPr="00802982" w:rsidRDefault="008D68BD" w:rsidP="008D68BD">
            <w:pPr>
              <w:rPr>
                <w:szCs w:val="22"/>
                <w:lang w:val="en-GB"/>
              </w:rPr>
            </w:pPr>
            <w:r w:rsidRPr="00802982">
              <w:rPr>
                <w:szCs w:val="22"/>
                <w:lang w:val="en-GB"/>
              </w:rPr>
              <w:t>Name and address of the bank:</w:t>
            </w:r>
          </w:p>
        </w:tc>
        <w:tc>
          <w:tcPr>
            <w:tcW w:w="4531" w:type="dxa"/>
          </w:tcPr>
          <w:p w14:paraId="35B006C9" w14:textId="77777777" w:rsidR="008D68BD" w:rsidRPr="00802982" w:rsidRDefault="008D68BD" w:rsidP="008D68BD">
            <w:pPr>
              <w:rPr>
                <w:szCs w:val="22"/>
                <w:lang w:val="en-GB"/>
              </w:rPr>
            </w:pPr>
          </w:p>
        </w:tc>
      </w:tr>
      <w:tr w:rsidR="008D68BD" w:rsidRPr="000F07EC" w14:paraId="0294244D" w14:textId="77777777" w:rsidTr="00866608">
        <w:tc>
          <w:tcPr>
            <w:tcW w:w="3968" w:type="dxa"/>
          </w:tcPr>
          <w:p w14:paraId="2FC081C5" w14:textId="77777777" w:rsidR="008D68BD" w:rsidRDefault="008D68BD" w:rsidP="008D68BD">
            <w:pPr>
              <w:rPr>
                <w:szCs w:val="22"/>
                <w:lang w:val="en-GB"/>
              </w:rPr>
            </w:pPr>
            <w:r w:rsidRPr="00802982">
              <w:rPr>
                <w:szCs w:val="22"/>
                <w:lang w:val="en-GB"/>
              </w:rPr>
              <w:t>Swift/BIC code:</w:t>
            </w:r>
          </w:p>
          <w:p w14:paraId="1664BAF3" w14:textId="1C84FB6B" w:rsidR="00D53C05" w:rsidRPr="00802982" w:rsidRDefault="00D53C05" w:rsidP="008D68BD">
            <w:pPr>
              <w:rPr>
                <w:szCs w:val="22"/>
                <w:lang w:val="en-GB"/>
              </w:rPr>
            </w:pPr>
            <w:r>
              <w:rPr>
                <w:szCs w:val="22"/>
                <w:lang w:val="en-GB"/>
              </w:rPr>
              <w:t>Currency of the account:</w:t>
            </w:r>
          </w:p>
        </w:tc>
        <w:tc>
          <w:tcPr>
            <w:tcW w:w="4531" w:type="dxa"/>
          </w:tcPr>
          <w:p w14:paraId="3164C988" w14:textId="77777777" w:rsidR="008D68BD" w:rsidRPr="00802982" w:rsidRDefault="008D68BD" w:rsidP="008D68BD">
            <w:pPr>
              <w:rPr>
                <w:szCs w:val="22"/>
                <w:lang w:val="en-GB"/>
              </w:rPr>
            </w:pPr>
          </w:p>
        </w:tc>
      </w:tr>
    </w:tbl>
    <w:p w14:paraId="508A316E" w14:textId="50583AC4" w:rsidR="005D0E95" w:rsidRPr="00802982" w:rsidRDefault="00EB77AA" w:rsidP="005D0E95">
      <w:pPr>
        <w:pStyle w:val="Heading2"/>
        <w:rPr>
          <w:szCs w:val="22"/>
        </w:rPr>
      </w:pPr>
      <w:commentRangeStart w:id="25"/>
      <w:r w:rsidRPr="00EB77AA">
        <w:rPr>
          <w:szCs w:val="22"/>
        </w:rPr>
        <w:t>&lt;</w:t>
      </w:r>
      <w:r w:rsidR="008D4466" w:rsidRPr="00802982">
        <w:rPr>
          <w:szCs w:val="22"/>
        </w:rPr>
        <w:t>The Grant Recipient shall immediately acknowledge receipt of the funds</w:t>
      </w:r>
      <w:r w:rsidR="005E1922" w:rsidRPr="00802982">
        <w:rPr>
          <w:szCs w:val="22"/>
        </w:rPr>
        <w:t xml:space="preserve"> in writing</w:t>
      </w:r>
      <w:r w:rsidR="008D4466" w:rsidRPr="00802982">
        <w:rPr>
          <w:szCs w:val="22"/>
        </w:rPr>
        <w:t xml:space="preserve">. The amount </w:t>
      </w:r>
      <w:r w:rsidR="005E1922" w:rsidRPr="00802982">
        <w:rPr>
          <w:szCs w:val="22"/>
        </w:rPr>
        <w:t xml:space="preserve">received shall be stated, as well as the </w:t>
      </w:r>
      <w:r w:rsidR="008D4466" w:rsidRPr="00802982">
        <w:rPr>
          <w:szCs w:val="22"/>
        </w:rPr>
        <w:t>date of receipt and the exchange rate applied.</w:t>
      </w:r>
      <w:r>
        <w:rPr>
          <w:szCs w:val="22"/>
        </w:rPr>
        <w:t>&gt;</w:t>
      </w:r>
      <w:commentRangeEnd w:id="25"/>
      <w:r w:rsidR="008D46CC" w:rsidRPr="00802982">
        <w:rPr>
          <w:rStyle w:val="CommentReference"/>
          <w:sz w:val="22"/>
          <w:szCs w:val="22"/>
        </w:rPr>
        <w:commentReference w:id="25"/>
      </w:r>
    </w:p>
    <w:p w14:paraId="2D476674" w14:textId="6D435159" w:rsidR="006C0674" w:rsidRPr="00802982" w:rsidRDefault="008F2139" w:rsidP="00D16199">
      <w:pPr>
        <w:pStyle w:val="Heading1"/>
        <w:keepNext/>
        <w:keepLines/>
        <w:ind w:left="431" w:hanging="431"/>
        <w:rPr>
          <w:rFonts w:eastAsiaTheme="majorEastAsia"/>
          <w:szCs w:val="22"/>
        </w:rPr>
      </w:pPr>
      <w:bookmarkStart w:id="26" w:name="_Toc391192980"/>
      <w:bookmarkStart w:id="27" w:name="_Toc191559616"/>
      <w:commentRangeStart w:id="28"/>
      <w:r w:rsidRPr="00802982">
        <w:rPr>
          <w:rFonts w:eastAsiaTheme="majorEastAsia"/>
          <w:szCs w:val="22"/>
        </w:rPr>
        <w:t>R</w:t>
      </w:r>
      <w:r w:rsidR="00496339" w:rsidRPr="00802982">
        <w:rPr>
          <w:rFonts w:eastAsiaTheme="majorEastAsia"/>
          <w:szCs w:val="22"/>
        </w:rPr>
        <w:t>eporting</w:t>
      </w:r>
      <w:r w:rsidR="007A1569" w:rsidRPr="00802982">
        <w:rPr>
          <w:rFonts w:eastAsiaTheme="majorEastAsia"/>
          <w:szCs w:val="22"/>
        </w:rPr>
        <w:t xml:space="preserve"> and other documentation</w:t>
      </w:r>
      <w:bookmarkEnd w:id="26"/>
      <w:bookmarkEnd w:id="27"/>
      <w:commentRangeEnd w:id="28"/>
      <w:r w:rsidR="008D46CC" w:rsidRPr="00802982">
        <w:rPr>
          <w:rStyle w:val="CommentReference"/>
          <w:rFonts w:eastAsiaTheme="majorEastAsia"/>
          <w:sz w:val="22"/>
          <w:szCs w:val="22"/>
        </w:rPr>
        <w:commentReference w:id="28"/>
      </w:r>
    </w:p>
    <w:p w14:paraId="4BA99DC2" w14:textId="767CB16A" w:rsidR="002025F2" w:rsidRPr="00802982" w:rsidRDefault="00784D75" w:rsidP="00613A60">
      <w:pPr>
        <w:pStyle w:val="Heading2"/>
        <w:rPr>
          <w:szCs w:val="22"/>
        </w:rPr>
      </w:pPr>
      <w:r w:rsidRPr="00802982">
        <w:rPr>
          <w:szCs w:val="22"/>
        </w:rPr>
        <w:t xml:space="preserve">The </w:t>
      </w:r>
      <w:r w:rsidR="006326EB" w:rsidRPr="00802982">
        <w:rPr>
          <w:szCs w:val="22"/>
        </w:rPr>
        <w:t xml:space="preserve">following shall be submitted by the </w:t>
      </w:r>
      <w:r w:rsidRPr="00802982">
        <w:rPr>
          <w:szCs w:val="22"/>
        </w:rPr>
        <w:t xml:space="preserve">Grant Recipient to </w:t>
      </w:r>
      <w:r w:rsidR="00566E66">
        <w:rPr>
          <w:szCs w:val="22"/>
        </w:rPr>
        <w:t>the Donor</w:t>
      </w:r>
      <w:r w:rsidR="006326EB" w:rsidRPr="00802982">
        <w:rPr>
          <w:szCs w:val="22"/>
        </w:rPr>
        <w:t>:</w:t>
      </w:r>
    </w:p>
    <w:p w14:paraId="6C2FE937" w14:textId="77777777" w:rsidR="0012427E" w:rsidRPr="0012427E" w:rsidRDefault="0012427E" w:rsidP="0012427E">
      <w:pPr>
        <w:pStyle w:val="ListParagraph"/>
        <w:rPr>
          <w:szCs w:val="22"/>
          <w:lang w:val="en-GB"/>
        </w:rPr>
      </w:pPr>
    </w:p>
    <w:p w14:paraId="54CC439C" w14:textId="1A53F700" w:rsidR="00F61A59" w:rsidRDefault="0012427E" w:rsidP="0012427E">
      <w:pPr>
        <w:pStyle w:val="ListParagraph"/>
        <w:numPr>
          <w:ilvl w:val="0"/>
          <w:numId w:val="11"/>
        </w:numPr>
        <w:jc w:val="both"/>
        <w:rPr>
          <w:szCs w:val="22"/>
          <w:lang w:val="en-GB"/>
        </w:rPr>
      </w:pPr>
      <w:commentRangeStart w:id="29"/>
      <w:r w:rsidRPr="0012427E">
        <w:rPr>
          <w:szCs w:val="22"/>
          <w:lang w:val="en-GB"/>
        </w:rPr>
        <w:t>A</w:t>
      </w:r>
      <w:r w:rsidRPr="0012427E">
        <w:rPr>
          <w:b/>
          <w:szCs w:val="22"/>
          <w:lang w:val="en-GB"/>
        </w:rPr>
        <w:t xml:space="preserve"> report</w:t>
      </w:r>
      <w:r w:rsidRPr="0012427E">
        <w:rPr>
          <w:szCs w:val="22"/>
          <w:lang w:val="en-GB"/>
        </w:rPr>
        <w:t xml:space="preserve"> </w:t>
      </w:r>
      <w:commentRangeEnd w:id="29"/>
      <w:r w:rsidR="008D46CC" w:rsidRPr="00B72F4F">
        <w:rPr>
          <w:rStyle w:val="CommentReference"/>
          <w:sz w:val="22"/>
          <w:szCs w:val="22"/>
          <w:lang w:val="en-GB"/>
        </w:rPr>
        <w:commentReference w:id="29"/>
      </w:r>
      <w:r w:rsidR="009F2A13" w:rsidRPr="00B72F4F">
        <w:rPr>
          <w:szCs w:val="22"/>
          <w:lang w:val="en-GB"/>
        </w:rPr>
        <w:t>covering the period from [month] to [month]</w:t>
      </w:r>
      <w:r w:rsidRPr="0012427E">
        <w:rPr>
          <w:szCs w:val="22"/>
          <w:lang w:val="en-GB"/>
        </w:rPr>
        <w:t xml:space="preserve"> shall be submitted</w:t>
      </w:r>
      <w:r w:rsidR="00566E66" w:rsidRPr="0012427E">
        <w:rPr>
          <w:szCs w:val="22"/>
          <w:lang w:val="en-GB"/>
        </w:rPr>
        <w:t xml:space="preserve"> </w:t>
      </w:r>
      <w:r w:rsidRPr="0012427E">
        <w:rPr>
          <w:szCs w:val="22"/>
          <w:lang w:val="en-GB"/>
        </w:rPr>
        <w:t xml:space="preserve">by </w:t>
      </w:r>
      <w:r w:rsidR="003F6586">
        <w:rPr>
          <w:szCs w:val="22"/>
          <w:lang w:val="en-GB"/>
        </w:rPr>
        <w:t>[</w:t>
      </w:r>
      <w:r w:rsidR="00A733B5">
        <w:rPr>
          <w:szCs w:val="22"/>
          <w:lang w:val="en-GB"/>
        </w:rPr>
        <w:t xml:space="preserve">specify </w:t>
      </w:r>
      <w:r w:rsidR="003F6586" w:rsidRPr="0012427E">
        <w:rPr>
          <w:szCs w:val="22"/>
          <w:lang w:val="en-GB"/>
        </w:rPr>
        <w:t>deadline</w:t>
      </w:r>
      <w:r w:rsidR="003F6586">
        <w:rPr>
          <w:szCs w:val="22"/>
          <w:lang w:val="en-GB"/>
        </w:rPr>
        <w:t>]</w:t>
      </w:r>
      <w:r w:rsidR="005B1EC3">
        <w:rPr>
          <w:szCs w:val="22"/>
          <w:lang w:val="en-GB"/>
        </w:rPr>
        <w:t xml:space="preserve"> </w:t>
      </w:r>
      <w:r w:rsidR="00F61A59">
        <w:rPr>
          <w:szCs w:val="22"/>
          <w:lang w:val="en-GB"/>
        </w:rPr>
        <w:t>&lt;</w:t>
      </w:r>
      <w:r w:rsidR="005B1EC3">
        <w:rPr>
          <w:szCs w:val="22"/>
          <w:lang w:val="en-GB"/>
        </w:rPr>
        <w:t>each year</w:t>
      </w:r>
      <w:r w:rsidR="00F61A59">
        <w:rPr>
          <w:szCs w:val="22"/>
          <w:lang w:val="en-GB"/>
        </w:rPr>
        <w:t>&gt;</w:t>
      </w:r>
      <w:r w:rsidRPr="0012427E">
        <w:rPr>
          <w:szCs w:val="22"/>
          <w:lang w:val="en-GB"/>
        </w:rPr>
        <w:t xml:space="preserve">. </w:t>
      </w:r>
      <w:r w:rsidR="00A65A46" w:rsidRPr="0012427E">
        <w:rPr>
          <w:szCs w:val="22"/>
          <w:lang w:val="en-GB"/>
        </w:rPr>
        <w:t>The</w:t>
      </w:r>
      <w:r w:rsidR="00A65A46">
        <w:rPr>
          <w:szCs w:val="22"/>
          <w:lang w:val="en-GB"/>
        </w:rPr>
        <w:t xml:space="preserve"> </w:t>
      </w:r>
      <w:r w:rsidR="00A65A46" w:rsidRPr="0012427E">
        <w:rPr>
          <w:szCs w:val="22"/>
          <w:lang w:val="en-GB"/>
        </w:rPr>
        <w:t xml:space="preserve">Grant Recipient’s </w:t>
      </w:r>
      <w:r w:rsidR="00A65A46">
        <w:rPr>
          <w:szCs w:val="22"/>
          <w:lang w:val="en-GB"/>
        </w:rPr>
        <w:t>annual report or other general reporting is sufficient given that the</w:t>
      </w:r>
      <w:r w:rsidR="00A65A46" w:rsidRPr="0012427E">
        <w:rPr>
          <w:szCs w:val="22"/>
          <w:lang w:val="en-GB"/>
        </w:rPr>
        <w:t xml:space="preserve"> content requirements </w:t>
      </w:r>
      <w:r w:rsidR="00A65A46">
        <w:rPr>
          <w:szCs w:val="22"/>
          <w:lang w:val="en-GB"/>
        </w:rPr>
        <w:t xml:space="preserve">set out below </w:t>
      </w:r>
      <w:r w:rsidR="00A65A46" w:rsidRPr="0012427E">
        <w:rPr>
          <w:szCs w:val="22"/>
          <w:lang w:val="en-GB"/>
        </w:rPr>
        <w:t>are met</w:t>
      </w:r>
      <w:r w:rsidR="00A65A46">
        <w:rPr>
          <w:szCs w:val="22"/>
          <w:lang w:val="en-GB"/>
        </w:rPr>
        <w:t>.</w:t>
      </w:r>
    </w:p>
    <w:p w14:paraId="377517FC" w14:textId="77777777" w:rsidR="00F61A59" w:rsidRDefault="00F61A59" w:rsidP="00F61A59">
      <w:pPr>
        <w:pStyle w:val="ListParagraph"/>
        <w:ind w:left="720"/>
        <w:jc w:val="both"/>
        <w:rPr>
          <w:szCs w:val="22"/>
          <w:lang w:val="en-GB"/>
        </w:rPr>
      </w:pPr>
    </w:p>
    <w:p w14:paraId="2225FCBC" w14:textId="1941954C" w:rsidR="00F61A59" w:rsidRDefault="0012427E" w:rsidP="00F61A59">
      <w:pPr>
        <w:pStyle w:val="ListParagraph"/>
        <w:ind w:left="720"/>
        <w:jc w:val="both"/>
        <w:rPr>
          <w:szCs w:val="22"/>
          <w:lang w:val="en-GB"/>
        </w:rPr>
      </w:pPr>
      <w:r w:rsidRPr="0012427E">
        <w:rPr>
          <w:szCs w:val="22"/>
          <w:lang w:val="en-GB"/>
        </w:rPr>
        <w:t xml:space="preserve">The report shall </w:t>
      </w:r>
      <w:r w:rsidR="005B1EC3">
        <w:rPr>
          <w:szCs w:val="22"/>
          <w:lang w:val="en-GB"/>
        </w:rPr>
        <w:t xml:space="preserve">include both a narrative part and financial statements covering the Core Activities. The narrative part shall </w:t>
      </w:r>
      <w:r w:rsidRPr="0012427E">
        <w:rPr>
          <w:szCs w:val="22"/>
          <w:lang w:val="en-GB"/>
        </w:rPr>
        <w:t xml:space="preserve">include the content specified in </w:t>
      </w:r>
      <w:r w:rsidR="009F2A13">
        <w:rPr>
          <w:szCs w:val="22"/>
          <w:lang w:val="en-GB"/>
        </w:rPr>
        <w:t>article</w:t>
      </w:r>
      <w:r w:rsidR="009F2A13" w:rsidRPr="0012427E">
        <w:rPr>
          <w:szCs w:val="22"/>
          <w:lang w:val="en-GB"/>
        </w:rPr>
        <w:t xml:space="preserve"> </w:t>
      </w:r>
      <w:r w:rsidR="009F2A13">
        <w:rPr>
          <w:szCs w:val="22"/>
          <w:lang w:val="en-GB"/>
        </w:rPr>
        <w:t>2</w:t>
      </w:r>
      <w:r w:rsidR="0036549F">
        <w:rPr>
          <w:szCs w:val="22"/>
          <w:lang w:val="en-GB"/>
        </w:rPr>
        <w:t xml:space="preserve"> clause 2</w:t>
      </w:r>
      <w:r w:rsidRPr="0012427E">
        <w:rPr>
          <w:szCs w:val="22"/>
          <w:lang w:val="en-GB"/>
        </w:rPr>
        <w:t xml:space="preserve"> of the </w:t>
      </w:r>
      <w:r w:rsidRPr="0012427E">
        <w:rPr>
          <w:szCs w:val="22"/>
          <w:lang w:val="en-GB"/>
        </w:rPr>
        <w:lastRenderedPageBreak/>
        <w:t>General Conditions</w:t>
      </w:r>
      <w:r w:rsidR="005B1EC3">
        <w:rPr>
          <w:szCs w:val="22"/>
          <w:lang w:val="en-GB"/>
        </w:rPr>
        <w:t xml:space="preserve">, whereas the financial statements shall </w:t>
      </w:r>
      <w:r w:rsidR="005B1EC3" w:rsidRPr="00C47AEF">
        <w:rPr>
          <w:szCs w:val="22"/>
          <w:lang w:val="en-GB"/>
        </w:rPr>
        <w:t xml:space="preserve">include the content specified in </w:t>
      </w:r>
      <w:r w:rsidR="009F2A13">
        <w:rPr>
          <w:szCs w:val="22"/>
          <w:lang w:val="en-GB"/>
        </w:rPr>
        <w:t>article</w:t>
      </w:r>
      <w:r w:rsidR="009F2A13" w:rsidRPr="00C47AEF">
        <w:rPr>
          <w:szCs w:val="22"/>
          <w:lang w:val="en-GB"/>
        </w:rPr>
        <w:t xml:space="preserve"> </w:t>
      </w:r>
      <w:r w:rsidR="009F2A13">
        <w:rPr>
          <w:szCs w:val="22"/>
          <w:lang w:val="en-GB"/>
        </w:rPr>
        <w:t>3</w:t>
      </w:r>
      <w:r w:rsidR="005B1EC3" w:rsidRPr="00C47AEF">
        <w:rPr>
          <w:szCs w:val="22"/>
          <w:lang w:val="en-GB"/>
        </w:rPr>
        <w:t xml:space="preserve"> </w:t>
      </w:r>
      <w:r w:rsidR="0036549F">
        <w:rPr>
          <w:szCs w:val="22"/>
          <w:lang w:val="en-GB"/>
        </w:rPr>
        <w:t>clause 2</w:t>
      </w:r>
      <w:r w:rsidR="00741E69">
        <w:rPr>
          <w:szCs w:val="22"/>
          <w:lang w:val="en-GB"/>
        </w:rPr>
        <w:t xml:space="preserve"> </w:t>
      </w:r>
      <w:r w:rsidR="005B1EC3" w:rsidRPr="00C47AEF">
        <w:rPr>
          <w:szCs w:val="22"/>
          <w:lang w:val="en-GB"/>
        </w:rPr>
        <w:t>of the General Conditions</w:t>
      </w:r>
      <w:r w:rsidR="00492E84">
        <w:rPr>
          <w:szCs w:val="22"/>
          <w:lang w:val="en-GB"/>
        </w:rPr>
        <w:t>.</w:t>
      </w:r>
      <w:r w:rsidR="005B1EC3">
        <w:rPr>
          <w:szCs w:val="22"/>
          <w:lang w:val="en-GB"/>
        </w:rPr>
        <w:t xml:space="preserve"> </w:t>
      </w:r>
    </w:p>
    <w:p w14:paraId="16BF08BC" w14:textId="77777777" w:rsidR="00A717AD" w:rsidRPr="00C47AEF" w:rsidRDefault="00A717AD" w:rsidP="005B1EC3">
      <w:pPr>
        <w:rPr>
          <w:lang w:val="en-GB"/>
        </w:rPr>
      </w:pPr>
    </w:p>
    <w:p w14:paraId="763B96B1" w14:textId="41AA7D1F" w:rsidR="00FB3FAD" w:rsidRPr="000C26FA" w:rsidRDefault="0012427E" w:rsidP="001800C7">
      <w:pPr>
        <w:pStyle w:val="ListParagraph"/>
        <w:numPr>
          <w:ilvl w:val="0"/>
          <w:numId w:val="11"/>
        </w:numPr>
        <w:jc w:val="both"/>
        <w:rPr>
          <w:szCs w:val="22"/>
          <w:lang w:val="en-GB"/>
        </w:rPr>
      </w:pPr>
      <w:commentRangeStart w:id="30"/>
      <w:r w:rsidRPr="000C26FA">
        <w:rPr>
          <w:lang w:val="en-GB"/>
        </w:rPr>
        <w:t xml:space="preserve">The </w:t>
      </w:r>
      <w:r w:rsidRPr="000C26FA">
        <w:rPr>
          <w:b/>
          <w:bCs/>
          <w:lang w:val="en-GB"/>
        </w:rPr>
        <w:t>audit report</w:t>
      </w:r>
      <w:r w:rsidRPr="000C26FA">
        <w:rPr>
          <w:lang w:val="en-GB"/>
        </w:rPr>
        <w:t xml:space="preserve"> covering the annual financial statements of the Grant Recipient shall be submitted by </w:t>
      </w:r>
      <w:r w:rsidR="003F6586" w:rsidRPr="000C26FA">
        <w:rPr>
          <w:lang w:val="en-GB"/>
        </w:rPr>
        <w:t>[</w:t>
      </w:r>
      <w:r w:rsidR="00A733B5" w:rsidRPr="000C26FA">
        <w:rPr>
          <w:lang w:val="en-GB"/>
        </w:rPr>
        <w:t xml:space="preserve">specify </w:t>
      </w:r>
      <w:r w:rsidRPr="000C26FA">
        <w:rPr>
          <w:lang w:val="en-GB"/>
        </w:rPr>
        <w:t>deadline</w:t>
      </w:r>
      <w:r w:rsidR="003F6586" w:rsidRPr="000C26FA">
        <w:rPr>
          <w:lang w:val="en-GB"/>
        </w:rPr>
        <w:t>]</w:t>
      </w:r>
      <w:r w:rsidR="00F61A59" w:rsidRPr="000C26FA">
        <w:rPr>
          <w:lang w:val="en-GB"/>
        </w:rPr>
        <w:t xml:space="preserve"> &lt;each year&gt;</w:t>
      </w:r>
      <w:r w:rsidRPr="000C26FA">
        <w:rPr>
          <w:lang w:val="en-GB"/>
        </w:rPr>
        <w:t xml:space="preserve">. </w:t>
      </w:r>
      <w:r w:rsidR="00E10C2C" w:rsidRPr="000C26FA">
        <w:rPr>
          <w:lang w:val="en-GB"/>
        </w:rPr>
        <w:t xml:space="preserve">The audit report shall comply with the requirements set out in article 7 of the Specific Conditions. </w:t>
      </w:r>
      <w:r w:rsidRPr="000C26FA">
        <w:rPr>
          <w:lang w:val="en-GB"/>
        </w:rPr>
        <w:t>If the auditor submits a management letter</w:t>
      </w:r>
      <w:r w:rsidR="00F91E51" w:rsidRPr="000C26FA">
        <w:rPr>
          <w:lang w:val="en-GB"/>
        </w:rPr>
        <w:t xml:space="preserve"> (matter</w:t>
      </w:r>
      <w:r w:rsidR="00800AF6" w:rsidRPr="000C26FA">
        <w:rPr>
          <w:lang w:val="en-GB"/>
        </w:rPr>
        <w:t>s for governance attention)</w:t>
      </w:r>
      <w:r w:rsidRPr="000C26FA">
        <w:rPr>
          <w:lang w:val="en-GB"/>
        </w:rPr>
        <w:t xml:space="preserve">, this shall be </w:t>
      </w:r>
      <w:r w:rsidR="00800AF6" w:rsidRPr="000C26FA">
        <w:rPr>
          <w:lang w:val="en-GB"/>
        </w:rPr>
        <w:t>attached to</w:t>
      </w:r>
      <w:r w:rsidRPr="000C26FA">
        <w:rPr>
          <w:lang w:val="en-GB"/>
        </w:rPr>
        <w:t xml:space="preserve"> the audit report. </w:t>
      </w:r>
      <w:commentRangeStart w:id="31"/>
      <w:r w:rsidR="00B80C8D" w:rsidRPr="000C26FA">
        <w:rPr>
          <w:lang w:val="en-GB"/>
        </w:rPr>
        <w:t>&lt;</w:t>
      </w:r>
      <w:r w:rsidR="00B90BEA" w:rsidRPr="000C26FA">
        <w:rPr>
          <w:lang w:val="en-GB"/>
        </w:rPr>
        <w:t>The management letter shall list any measures that have been taken as a result of previous audits and state whether such results have been adequate to deal with reported shortcomings</w:t>
      </w:r>
      <w:r w:rsidR="00A351D1" w:rsidRPr="000C26FA">
        <w:rPr>
          <w:lang w:val="en-GB"/>
        </w:rPr>
        <w:t xml:space="preserve">.&gt; </w:t>
      </w:r>
      <w:commentRangeEnd w:id="31"/>
      <w:r w:rsidR="003E217F" w:rsidRPr="00371EE6">
        <w:rPr>
          <w:rStyle w:val="CommentReference"/>
          <w:sz w:val="22"/>
          <w:szCs w:val="20"/>
          <w:lang w:val="en-US"/>
        </w:rPr>
        <w:commentReference w:id="31"/>
      </w:r>
      <w:r w:rsidR="00693FA7" w:rsidRPr="00371EE6">
        <w:rPr>
          <w:lang w:val="en-US"/>
        </w:rPr>
        <w:t>If any findings have been reported in the management letter, the Grant Recipient shall prepare a response including an action plan to be submitted to the Donor together</w:t>
      </w:r>
      <w:r w:rsidR="00371EE6" w:rsidRPr="00371EE6">
        <w:rPr>
          <w:lang w:val="en-US"/>
        </w:rPr>
        <w:t xml:space="preserve"> </w:t>
      </w:r>
      <w:r w:rsidR="00693FA7" w:rsidRPr="00371EE6">
        <w:rPr>
          <w:lang w:val="en-US"/>
        </w:rPr>
        <w:t>with the management letter.</w:t>
      </w:r>
      <w:commentRangeEnd w:id="30"/>
      <w:r w:rsidR="006F1408" w:rsidRPr="000C26FA">
        <w:rPr>
          <w:rStyle w:val="CommentReference"/>
          <w:sz w:val="22"/>
          <w:szCs w:val="22"/>
          <w:lang w:val="en-GB"/>
        </w:rPr>
        <w:commentReference w:id="30"/>
      </w:r>
    </w:p>
    <w:p w14:paraId="14B1757C" w14:textId="7753F7AF" w:rsidR="009D4E5C" w:rsidRDefault="00862A7E" w:rsidP="00F0026A">
      <w:pPr>
        <w:pStyle w:val="Heading2"/>
        <w:rPr>
          <w:szCs w:val="22"/>
        </w:rPr>
      </w:pPr>
      <w:r w:rsidRPr="00802982">
        <w:rPr>
          <w:szCs w:val="22"/>
        </w:rPr>
        <w:t xml:space="preserve">If the Grant Recipient is unable to meet the deadlines set out above, </w:t>
      </w:r>
      <w:r w:rsidR="005C2E2F">
        <w:rPr>
          <w:szCs w:val="22"/>
        </w:rPr>
        <w:t>the Donor</w:t>
      </w:r>
      <w:r w:rsidR="005C2E2F" w:rsidRPr="00802982">
        <w:rPr>
          <w:szCs w:val="22"/>
        </w:rPr>
        <w:t xml:space="preserve"> </w:t>
      </w:r>
      <w:r w:rsidRPr="00802982">
        <w:rPr>
          <w:szCs w:val="22"/>
        </w:rPr>
        <w:t xml:space="preserve">shall be informed immediately. </w:t>
      </w:r>
    </w:p>
    <w:p w14:paraId="5E26F447" w14:textId="6A0D6FE7" w:rsidR="005C2E2F" w:rsidRPr="005C2E2F" w:rsidRDefault="005C2E2F" w:rsidP="005C2E2F">
      <w:pPr>
        <w:rPr>
          <w:lang w:val="en-GB"/>
        </w:rPr>
      </w:pPr>
      <w:r w:rsidRPr="1E56A383">
        <w:rPr>
          <w:lang w:val="en-GB"/>
        </w:rPr>
        <w:t>6.3</w:t>
      </w:r>
      <w:r w:rsidRPr="0090139D">
        <w:rPr>
          <w:lang w:val="en-US"/>
        </w:rPr>
        <w:tab/>
      </w:r>
      <w:r w:rsidRPr="1E56A383">
        <w:rPr>
          <w:lang w:val="en-GB"/>
        </w:rPr>
        <w:t>The Donor may request additional information from the Grant Recipient at any time.</w:t>
      </w:r>
    </w:p>
    <w:p w14:paraId="5CC3FB51" w14:textId="0251BFE1" w:rsidR="002E4BFD" w:rsidRPr="001E36F1" w:rsidRDefault="002E4BFD" w:rsidP="00D16199">
      <w:pPr>
        <w:pStyle w:val="Heading1"/>
        <w:keepNext/>
        <w:keepLines/>
        <w:ind w:left="431" w:hanging="431"/>
        <w:rPr>
          <w:rFonts w:eastAsiaTheme="majorEastAsia"/>
          <w:szCs w:val="22"/>
        </w:rPr>
      </w:pPr>
      <w:bookmarkStart w:id="32" w:name="_Toc391192981"/>
      <w:bookmarkStart w:id="33" w:name="_Toc191559617"/>
      <w:commentRangeStart w:id="34"/>
      <w:r w:rsidRPr="001E36F1">
        <w:rPr>
          <w:rFonts w:eastAsiaTheme="majorEastAsia"/>
          <w:szCs w:val="22"/>
        </w:rPr>
        <w:t>A</w:t>
      </w:r>
      <w:r w:rsidR="00496339" w:rsidRPr="001E36F1">
        <w:rPr>
          <w:rFonts w:eastAsiaTheme="majorEastAsia"/>
          <w:szCs w:val="22"/>
        </w:rPr>
        <w:t>udit</w:t>
      </w:r>
      <w:bookmarkEnd w:id="32"/>
      <w:bookmarkEnd w:id="33"/>
      <w:commentRangeEnd w:id="34"/>
      <w:r w:rsidR="00385AA4" w:rsidRPr="001E36F1">
        <w:rPr>
          <w:rStyle w:val="CommentReference"/>
          <w:rFonts w:eastAsiaTheme="majorEastAsia"/>
          <w:sz w:val="22"/>
          <w:szCs w:val="22"/>
        </w:rPr>
        <w:commentReference w:id="34"/>
      </w:r>
    </w:p>
    <w:p w14:paraId="176989C7" w14:textId="57543528" w:rsidR="001F07FA" w:rsidRPr="00802982" w:rsidRDefault="001F07FA" w:rsidP="009D44FF">
      <w:pPr>
        <w:pStyle w:val="Heading2"/>
        <w:rPr>
          <w:szCs w:val="22"/>
        </w:rPr>
      </w:pPr>
      <w:commentRangeStart w:id="35"/>
      <w:r>
        <w:t xml:space="preserve">The annual financial statements of the </w:t>
      </w:r>
      <w:r w:rsidR="001725DE">
        <w:t xml:space="preserve">Grant Recipient </w:t>
      </w:r>
      <w:r>
        <w:t>shall be audited in accordance with International Standards of Audit</w:t>
      </w:r>
      <w:r w:rsidR="001E36F1">
        <w:t>ing</w:t>
      </w:r>
      <w:r>
        <w:t xml:space="preserve"> (ISA</w:t>
      </w:r>
      <w:commentRangeEnd w:id="35"/>
      <w:r w:rsidR="00862D02">
        <w:rPr>
          <w:rStyle w:val="CommentReference"/>
          <w:sz w:val="22"/>
          <w:szCs w:val="20"/>
        </w:rPr>
        <w:commentReference w:id="35"/>
      </w:r>
      <w:r>
        <w:t>)</w:t>
      </w:r>
      <w:r w:rsidR="0094148E">
        <w:t>.</w:t>
      </w:r>
      <w:r w:rsidRPr="00802982">
        <w:rPr>
          <w:szCs w:val="22"/>
        </w:rPr>
        <w:t xml:space="preserve"> </w:t>
      </w:r>
    </w:p>
    <w:p w14:paraId="52D1AB1E" w14:textId="50CBD5F1" w:rsidR="00332ED1" w:rsidRPr="00802982" w:rsidRDefault="00C73263" w:rsidP="00D16199">
      <w:pPr>
        <w:pStyle w:val="Heading1"/>
        <w:keepNext/>
        <w:keepLines/>
        <w:ind w:left="431" w:hanging="431"/>
        <w:rPr>
          <w:rFonts w:eastAsiaTheme="majorEastAsia"/>
          <w:szCs w:val="22"/>
        </w:rPr>
      </w:pPr>
      <w:bookmarkStart w:id="36" w:name="_Toc391192982"/>
      <w:bookmarkStart w:id="37" w:name="_Toc191559618"/>
      <w:commentRangeStart w:id="38"/>
      <w:r w:rsidRPr="00802982">
        <w:rPr>
          <w:rFonts w:eastAsiaTheme="majorEastAsia"/>
          <w:szCs w:val="22"/>
        </w:rPr>
        <w:t>Formal</w:t>
      </w:r>
      <w:r w:rsidR="00332ED1" w:rsidRPr="00802982">
        <w:rPr>
          <w:rFonts w:eastAsiaTheme="majorEastAsia"/>
          <w:szCs w:val="22"/>
        </w:rPr>
        <w:t xml:space="preserve"> meetings</w:t>
      </w:r>
      <w:bookmarkEnd w:id="36"/>
      <w:bookmarkEnd w:id="37"/>
      <w:commentRangeEnd w:id="38"/>
      <w:r w:rsidR="00A64F23" w:rsidRPr="00802982">
        <w:rPr>
          <w:rStyle w:val="CommentReference"/>
          <w:rFonts w:eastAsiaTheme="majorEastAsia"/>
          <w:sz w:val="22"/>
          <w:szCs w:val="22"/>
        </w:rPr>
        <w:commentReference w:id="38"/>
      </w:r>
    </w:p>
    <w:p w14:paraId="4F409AF2" w14:textId="3F97D672" w:rsidR="00C73263" w:rsidRPr="00802982" w:rsidRDefault="00A64F23" w:rsidP="00C73263">
      <w:pPr>
        <w:pStyle w:val="Heading2"/>
        <w:rPr>
          <w:szCs w:val="22"/>
        </w:rPr>
      </w:pPr>
      <w:r>
        <w:rPr>
          <w:szCs w:val="22"/>
        </w:rPr>
        <w:t>&lt;</w:t>
      </w:r>
      <w:r w:rsidR="00C73263" w:rsidRPr="00802982">
        <w:rPr>
          <w:szCs w:val="22"/>
        </w:rPr>
        <w:t xml:space="preserve">The Parties shall hold formal meetings </w:t>
      </w:r>
      <w:commentRangeStart w:id="39"/>
      <w:r w:rsidR="00C73263" w:rsidRPr="00802982">
        <w:rPr>
          <w:szCs w:val="22"/>
        </w:rPr>
        <w:t>&lt;</w:t>
      </w:r>
      <w:r w:rsidR="00562244">
        <w:rPr>
          <w:szCs w:val="22"/>
        </w:rPr>
        <w:t>once/twice&gt; per</w:t>
      </w:r>
      <w:r w:rsidR="00C73263" w:rsidRPr="00802982">
        <w:rPr>
          <w:szCs w:val="22"/>
        </w:rPr>
        <w:t xml:space="preserve"> year, tentatively in [specify </w:t>
      </w:r>
      <w:r w:rsidR="000C26D6">
        <w:rPr>
          <w:szCs w:val="22"/>
        </w:rPr>
        <w:t>month</w:t>
      </w:r>
      <w:r w:rsidR="00C73263" w:rsidRPr="00802982">
        <w:rPr>
          <w:szCs w:val="22"/>
        </w:rPr>
        <w:t xml:space="preserve">] &lt;and [specify </w:t>
      </w:r>
      <w:r w:rsidR="00DB462A">
        <w:rPr>
          <w:szCs w:val="22"/>
        </w:rPr>
        <w:t>month</w:t>
      </w:r>
      <w:r w:rsidR="00C73263" w:rsidRPr="00802982">
        <w:rPr>
          <w:szCs w:val="22"/>
        </w:rPr>
        <w:t xml:space="preserve">]&gt; </w:t>
      </w:r>
      <w:commentRangeEnd w:id="39"/>
      <w:r w:rsidR="008D46CC" w:rsidRPr="00802982">
        <w:rPr>
          <w:rStyle w:val="CommentReference"/>
          <w:sz w:val="22"/>
          <w:szCs w:val="22"/>
        </w:rPr>
        <w:commentReference w:id="39"/>
      </w:r>
      <w:r w:rsidR="00C73263" w:rsidRPr="00802982">
        <w:rPr>
          <w:szCs w:val="22"/>
        </w:rPr>
        <w:t xml:space="preserve">. </w:t>
      </w:r>
      <w:r w:rsidR="00106663">
        <w:rPr>
          <w:szCs w:val="22"/>
        </w:rPr>
        <w:t xml:space="preserve">The meetings may be held jointly with other donors. </w:t>
      </w:r>
      <w:r w:rsidR="00C73263" w:rsidRPr="00802982">
        <w:rPr>
          <w:szCs w:val="22"/>
        </w:rPr>
        <w:t>The meetings shall be called and chaired by the Grant Recipient.</w:t>
      </w:r>
    </w:p>
    <w:p w14:paraId="5F7C4855" w14:textId="43538755" w:rsidR="00332ED1" w:rsidRDefault="003B1E14" w:rsidP="0012682B">
      <w:pPr>
        <w:pStyle w:val="Heading2"/>
        <w:rPr>
          <w:szCs w:val="22"/>
        </w:rPr>
      </w:pPr>
      <w:r w:rsidRPr="008A70E6">
        <w:rPr>
          <w:szCs w:val="22"/>
          <w:lang w:val="en-US"/>
        </w:rPr>
        <w:t xml:space="preserve">The Grant Recipient shall submit a draft agenda to the Donor no later than &lt;two weeks/[other deadline]&gt; before the meeting. </w:t>
      </w:r>
      <w:r>
        <w:rPr>
          <w:szCs w:val="22"/>
        </w:rPr>
        <w:t>Unless otherwise agreed, th</w:t>
      </w:r>
      <w:r w:rsidRPr="00802982">
        <w:rPr>
          <w:szCs w:val="22"/>
        </w:rPr>
        <w:t>e Parties shall discuss</w:t>
      </w:r>
      <w:r w:rsidR="009E78D9">
        <w:rPr>
          <w:szCs w:val="22"/>
        </w:rPr>
        <w:t>:</w:t>
      </w:r>
      <w:r w:rsidR="003F6726" w:rsidRPr="00802982">
        <w:rPr>
          <w:szCs w:val="22"/>
        </w:rPr>
        <w:t xml:space="preserve"> </w:t>
      </w:r>
    </w:p>
    <w:p w14:paraId="64E21656" w14:textId="34A664BB" w:rsidR="009E78D9" w:rsidRPr="008A70E6" w:rsidRDefault="00B205BC" w:rsidP="009E78D9">
      <w:pPr>
        <w:pStyle w:val="ListParagraph"/>
        <w:numPr>
          <w:ilvl w:val="0"/>
          <w:numId w:val="39"/>
        </w:numPr>
        <w:ind w:left="1491" w:hanging="357"/>
        <w:contextualSpacing/>
        <w:rPr>
          <w:rFonts w:eastAsia="SimSun"/>
          <w:szCs w:val="22"/>
          <w:lang w:val="en-US" w:eastAsia="zh-CN"/>
        </w:rPr>
      </w:pPr>
      <w:r>
        <w:rPr>
          <w:rFonts w:eastAsia="SimSun"/>
          <w:szCs w:val="22"/>
          <w:lang w:val="en-US" w:eastAsia="zh-CN"/>
        </w:rPr>
        <w:t>M</w:t>
      </w:r>
      <w:r w:rsidR="009E78D9" w:rsidRPr="008A70E6">
        <w:rPr>
          <w:rFonts w:eastAsia="SimSun"/>
          <w:szCs w:val="22"/>
          <w:lang w:val="en-US" w:eastAsia="zh-CN"/>
        </w:rPr>
        <w:t>ajor strategic issues,</w:t>
      </w:r>
    </w:p>
    <w:p w14:paraId="507FD00F" w14:textId="1DFC2370" w:rsidR="009E78D9" w:rsidRDefault="00B205BC" w:rsidP="009E78D9">
      <w:pPr>
        <w:pStyle w:val="ListParagraph"/>
        <w:numPr>
          <w:ilvl w:val="0"/>
          <w:numId w:val="39"/>
        </w:numPr>
        <w:ind w:left="1491" w:hanging="357"/>
        <w:contextualSpacing/>
        <w:rPr>
          <w:rFonts w:eastAsia="SimSun"/>
          <w:szCs w:val="22"/>
          <w:lang w:val="en-US" w:eastAsia="zh-CN"/>
        </w:rPr>
      </w:pPr>
      <w:r>
        <w:rPr>
          <w:rFonts w:eastAsia="SimSun"/>
          <w:szCs w:val="22"/>
          <w:lang w:val="en-US" w:eastAsia="zh-CN"/>
        </w:rPr>
        <w:t>R</w:t>
      </w:r>
      <w:r w:rsidRPr="008A70E6">
        <w:rPr>
          <w:rFonts w:eastAsia="SimSun"/>
          <w:szCs w:val="22"/>
          <w:lang w:val="en-US" w:eastAsia="zh-CN"/>
        </w:rPr>
        <w:t>esults</w:t>
      </w:r>
      <w:r w:rsidR="009E78D9" w:rsidRPr="008A70E6">
        <w:rPr>
          <w:rFonts w:eastAsia="SimSun"/>
          <w:szCs w:val="22"/>
          <w:lang w:val="en-US" w:eastAsia="zh-CN"/>
        </w:rPr>
        <w:t xml:space="preserve"> </w:t>
      </w:r>
      <w:r>
        <w:rPr>
          <w:rFonts w:eastAsia="SimSun"/>
          <w:szCs w:val="22"/>
          <w:lang w:val="en-US" w:eastAsia="zh-CN"/>
        </w:rPr>
        <w:t>achieved by</w:t>
      </w:r>
      <w:r w:rsidR="009E78D9" w:rsidRPr="008A70E6">
        <w:rPr>
          <w:rFonts w:eastAsia="SimSun"/>
          <w:szCs w:val="22"/>
          <w:lang w:val="en-US" w:eastAsia="zh-CN"/>
        </w:rPr>
        <w:t xml:space="preserve"> the </w:t>
      </w:r>
      <w:r>
        <w:rPr>
          <w:rFonts w:eastAsia="SimSun"/>
          <w:szCs w:val="22"/>
          <w:lang w:val="en-US" w:eastAsia="zh-CN"/>
        </w:rPr>
        <w:t xml:space="preserve">Core </w:t>
      </w:r>
      <w:r w:rsidR="009E78D9" w:rsidRPr="008A70E6">
        <w:rPr>
          <w:rFonts w:eastAsia="SimSun"/>
          <w:szCs w:val="22"/>
          <w:lang w:val="en-US" w:eastAsia="zh-CN"/>
        </w:rPr>
        <w:t xml:space="preserve">activities implemented during the previous year, progress and challenges in ongoing </w:t>
      </w:r>
      <w:r>
        <w:rPr>
          <w:rFonts w:eastAsia="SimSun"/>
          <w:szCs w:val="22"/>
          <w:lang w:val="en-US" w:eastAsia="zh-CN"/>
        </w:rPr>
        <w:t xml:space="preserve">Core </w:t>
      </w:r>
      <w:r w:rsidR="009E78D9" w:rsidRPr="008A70E6">
        <w:rPr>
          <w:rFonts w:eastAsia="SimSun"/>
          <w:szCs w:val="22"/>
          <w:lang w:val="en-US" w:eastAsia="zh-CN"/>
        </w:rPr>
        <w:t>activities, and the financial situation,</w:t>
      </w:r>
    </w:p>
    <w:p w14:paraId="525DC217" w14:textId="55138FB2" w:rsidR="009E78D9" w:rsidRPr="008A70E6" w:rsidRDefault="009E78D9" w:rsidP="009E78D9">
      <w:pPr>
        <w:pStyle w:val="ListParagraph"/>
        <w:numPr>
          <w:ilvl w:val="0"/>
          <w:numId w:val="39"/>
        </w:numPr>
        <w:ind w:left="1491" w:hanging="357"/>
        <w:contextualSpacing/>
        <w:rPr>
          <w:rFonts w:eastAsia="SimSun"/>
          <w:szCs w:val="22"/>
          <w:lang w:val="en-US" w:eastAsia="zh-CN"/>
        </w:rPr>
      </w:pPr>
      <w:r w:rsidRPr="00E63EEC">
        <w:rPr>
          <w:rFonts w:eastAsia="SimSun"/>
          <w:szCs w:val="22"/>
          <w:lang w:eastAsia="zh-CN"/>
        </w:rPr>
        <w:t>Relevant</w:t>
      </w:r>
      <w:r>
        <w:rPr>
          <w:rFonts w:eastAsia="SimSun"/>
          <w:szCs w:val="22"/>
          <w:lang w:eastAsia="zh-CN"/>
        </w:rPr>
        <w:t xml:space="preserve"> reviews and</w:t>
      </w:r>
      <w:r w:rsidRPr="00E63EEC">
        <w:rPr>
          <w:rFonts w:eastAsia="SimSun"/>
          <w:szCs w:val="22"/>
          <w:lang w:eastAsia="zh-CN"/>
        </w:rPr>
        <w:t xml:space="preserve"> evaluatio</w:t>
      </w:r>
      <w:r>
        <w:rPr>
          <w:rFonts w:eastAsia="SimSun"/>
          <w:szCs w:val="22"/>
          <w:lang w:eastAsia="zh-CN"/>
        </w:rPr>
        <w:t>ns</w:t>
      </w:r>
      <w:r w:rsidR="005F714D">
        <w:rPr>
          <w:rFonts w:eastAsia="SimSun"/>
          <w:szCs w:val="22"/>
          <w:lang w:eastAsia="zh-CN"/>
        </w:rPr>
        <w:t>.</w:t>
      </w:r>
    </w:p>
    <w:p w14:paraId="12BD2611" w14:textId="19F609C6" w:rsidR="00C73263" w:rsidRDefault="00332ED1" w:rsidP="00C73263">
      <w:pPr>
        <w:pStyle w:val="Heading2"/>
        <w:rPr>
          <w:szCs w:val="22"/>
        </w:rPr>
      </w:pPr>
      <w:r w:rsidRPr="00802982">
        <w:rPr>
          <w:szCs w:val="22"/>
        </w:rPr>
        <w:t>The Grant Recipient shall record main issues discussed, points of view expressed</w:t>
      </w:r>
      <w:r w:rsidR="002D4153">
        <w:rPr>
          <w:szCs w:val="22"/>
        </w:rPr>
        <w:t>,</w:t>
      </w:r>
      <w:r w:rsidRPr="00802982">
        <w:rPr>
          <w:szCs w:val="22"/>
        </w:rPr>
        <w:t xml:space="preserve"> and decisions made, in minutes from the </w:t>
      </w:r>
      <w:r w:rsidR="004C65EB" w:rsidRPr="00802982">
        <w:rPr>
          <w:szCs w:val="22"/>
        </w:rPr>
        <w:t>meeting</w:t>
      </w:r>
      <w:r w:rsidRPr="00802982">
        <w:rPr>
          <w:szCs w:val="22"/>
        </w:rPr>
        <w:t xml:space="preserve">. The Grant Recipient </w:t>
      </w:r>
      <w:r w:rsidR="00EA23A7">
        <w:rPr>
          <w:szCs w:val="22"/>
        </w:rPr>
        <w:t xml:space="preserve">shall </w:t>
      </w:r>
      <w:r w:rsidRPr="00802982">
        <w:rPr>
          <w:szCs w:val="22"/>
        </w:rPr>
        <w:t>submit the</w:t>
      </w:r>
      <w:r w:rsidR="00106663">
        <w:rPr>
          <w:szCs w:val="22"/>
        </w:rPr>
        <w:t xml:space="preserve"> minutes</w:t>
      </w:r>
      <w:r w:rsidRPr="00802982">
        <w:rPr>
          <w:szCs w:val="22"/>
        </w:rPr>
        <w:t xml:space="preserve"> to </w:t>
      </w:r>
      <w:r w:rsidR="00566E66">
        <w:rPr>
          <w:szCs w:val="22"/>
        </w:rPr>
        <w:t>the Donor</w:t>
      </w:r>
      <w:r w:rsidR="00566E66" w:rsidRPr="00802982">
        <w:rPr>
          <w:szCs w:val="22"/>
        </w:rPr>
        <w:t xml:space="preserve"> </w:t>
      </w:r>
      <w:r w:rsidR="004C65EB" w:rsidRPr="00802982">
        <w:rPr>
          <w:szCs w:val="22"/>
        </w:rPr>
        <w:t xml:space="preserve">no later than two weeks </w:t>
      </w:r>
      <w:r w:rsidRPr="00802982">
        <w:rPr>
          <w:szCs w:val="22"/>
        </w:rPr>
        <w:t>after the meeting for comments</w:t>
      </w:r>
      <w:r w:rsidR="00106663">
        <w:rPr>
          <w:szCs w:val="22"/>
        </w:rPr>
        <w:t xml:space="preserve">. The agreed minutes shall be </w:t>
      </w:r>
      <w:r w:rsidR="005F4C8F">
        <w:rPr>
          <w:szCs w:val="22"/>
        </w:rPr>
        <w:t xml:space="preserve">endorsed </w:t>
      </w:r>
      <w:r w:rsidR="00C47AEF">
        <w:rPr>
          <w:szCs w:val="22"/>
        </w:rPr>
        <w:t>by all participants to the meeting</w:t>
      </w:r>
      <w:r w:rsidR="00106663">
        <w:rPr>
          <w:szCs w:val="22"/>
        </w:rPr>
        <w:t>.</w:t>
      </w:r>
      <w:r w:rsidR="00A64F23">
        <w:rPr>
          <w:szCs w:val="22"/>
        </w:rPr>
        <w:t>&gt;</w:t>
      </w:r>
    </w:p>
    <w:p w14:paraId="453BB765" w14:textId="1140821A" w:rsidR="00A64F23" w:rsidRPr="008D46CC" w:rsidRDefault="00A64F23" w:rsidP="008D46CC">
      <w:pPr>
        <w:pStyle w:val="Heading2"/>
        <w:rPr>
          <w:szCs w:val="22"/>
        </w:rPr>
      </w:pPr>
      <w:commentRangeStart w:id="40"/>
      <w:r w:rsidRPr="00174750">
        <w:rPr>
          <w:szCs w:val="22"/>
        </w:rPr>
        <w:t xml:space="preserve">&lt;The Parties shall hold </w:t>
      </w:r>
      <w:r w:rsidR="002B6E57">
        <w:rPr>
          <w:szCs w:val="22"/>
        </w:rPr>
        <w:t xml:space="preserve">&lt;additional&gt; </w:t>
      </w:r>
      <w:r w:rsidRPr="00174750">
        <w:rPr>
          <w:szCs w:val="22"/>
        </w:rPr>
        <w:t xml:space="preserve">formal meetings </w:t>
      </w:r>
      <w:r>
        <w:rPr>
          <w:szCs w:val="22"/>
        </w:rPr>
        <w:t xml:space="preserve">if/when requested by </w:t>
      </w:r>
      <w:r w:rsidR="0094148E">
        <w:rPr>
          <w:szCs w:val="22"/>
        </w:rPr>
        <w:t>the Donor</w:t>
      </w:r>
      <w:r>
        <w:rPr>
          <w:szCs w:val="22"/>
        </w:rPr>
        <w:t>. Details regarding agenda and procedures will be agreed upon by the Parties.&gt;</w:t>
      </w:r>
      <w:commentRangeEnd w:id="40"/>
      <w:r w:rsidRPr="008D46CC">
        <w:rPr>
          <w:rStyle w:val="CommentReference"/>
          <w:sz w:val="22"/>
          <w:szCs w:val="22"/>
        </w:rPr>
        <w:commentReference w:id="40"/>
      </w:r>
    </w:p>
    <w:p w14:paraId="3066FFD9" w14:textId="3643AE2D" w:rsidR="00106663" w:rsidRPr="00C47AEF" w:rsidRDefault="00332ED1" w:rsidP="00D16199">
      <w:pPr>
        <w:pStyle w:val="Heading1"/>
        <w:keepNext/>
        <w:keepLines/>
        <w:ind w:left="431" w:hanging="431"/>
        <w:rPr>
          <w:lang w:val="en-US" w:eastAsia="en-US"/>
        </w:rPr>
      </w:pPr>
      <w:bookmarkStart w:id="41" w:name="_Toc391192983"/>
      <w:bookmarkStart w:id="42" w:name="_Toc191559619"/>
      <w:commentRangeStart w:id="43"/>
      <w:r w:rsidRPr="00802982">
        <w:rPr>
          <w:rFonts w:eastAsiaTheme="majorEastAsia"/>
          <w:szCs w:val="22"/>
        </w:rPr>
        <w:t xml:space="preserve">Reviews and </w:t>
      </w:r>
      <w:r w:rsidR="007A75C6" w:rsidRPr="00802982">
        <w:rPr>
          <w:rFonts w:eastAsiaTheme="majorEastAsia"/>
          <w:szCs w:val="22"/>
        </w:rPr>
        <w:t>o</w:t>
      </w:r>
      <w:r w:rsidR="00496339" w:rsidRPr="00802982">
        <w:rPr>
          <w:rFonts w:eastAsiaTheme="majorEastAsia"/>
          <w:szCs w:val="22"/>
        </w:rPr>
        <w:t>ther follow-up measures</w:t>
      </w:r>
      <w:bookmarkEnd w:id="41"/>
      <w:bookmarkEnd w:id="42"/>
      <w:commentRangeEnd w:id="43"/>
      <w:r w:rsidR="008D46CC" w:rsidRPr="00C47AEF">
        <w:rPr>
          <w:rStyle w:val="CommentReference"/>
          <w:sz w:val="22"/>
          <w:szCs w:val="20"/>
          <w:lang w:val="en-US" w:eastAsia="en-US"/>
        </w:rPr>
        <w:commentReference w:id="43"/>
      </w:r>
    </w:p>
    <w:p w14:paraId="58412048" w14:textId="6B44AE67" w:rsidR="00106663" w:rsidRPr="00995555" w:rsidDel="009D27FE" w:rsidRDefault="00106663" w:rsidP="00106663">
      <w:pPr>
        <w:pStyle w:val="Heading2"/>
        <w:rPr>
          <w:szCs w:val="22"/>
        </w:rPr>
      </w:pPr>
      <w:r w:rsidRPr="00F055B7">
        <w:rPr>
          <w:lang w:val="en-US" w:eastAsia="en-US"/>
        </w:rPr>
        <w:t>&lt;</w:t>
      </w:r>
      <w:r w:rsidRPr="00995555" w:rsidDel="009D27FE">
        <w:rPr>
          <w:szCs w:val="22"/>
        </w:rPr>
        <w:t xml:space="preserve">A review focusing on </w:t>
      </w:r>
      <w:r w:rsidRPr="00995555">
        <w:rPr>
          <w:szCs w:val="22"/>
        </w:rPr>
        <w:t>&lt;</w:t>
      </w:r>
      <w:r w:rsidR="00C0075E">
        <w:rPr>
          <w:szCs w:val="22"/>
        </w:rPr>
        <w:t>results achieved</w:t>
      </w:r>
      <w:r w:rsidRPr="00995555">
        <w:rPr>
          <w:szCs w:val="22"/>
        </w:rPr>
        <w:t>/</w:t>
      </w:r>
      <w:r w:rsidR="000E336A">
        <w:rPr>
          <w:szCs w:val="22"/>
        </w:rPr>
        <w:t>[</w:t>
      </w:r>
      <w:r w:rsidR="00D67A26">
        <w:rPr>
          <w:szCs w:val="22"/>
        </w:rPr>
        <w:t>specify other</w:t>
      </w:r>
      <w:r w:rsidR="000E336A">
        <w:rPr>
          <w:szCs w:val="22"/>
        </w:rPr>
        <w:t xml:space="preserve"> topic for the review</w:t>
      </w:r>
      <w:r w:rsidR="000E336A" w:rsidRPr="000E336A">
        <w:rPr>
          <w:szCs w:val="22"/>
        </w:rPr>
        <w:t>]</w:t>
      </w:r>
      <w:r>
        <w:rPr>
          <w:szCs w:val="22"/>
        </w:rPr>
        <w:t>&gt;</w:t>
      </w:r>
      <w:r w:rsidRPr="00995555" w:rsidDel="009D27FE">
        <w:rPr>
          <w:szCs w:val="22"/>
        </w:rPr>
        <w:t xml:space="preserve"> shall be carried out by </w:t>
      </w:r>
      <w:r w:rsidRPr="00995555">
        <w:rPr>
          <w:szCs w:val="22"/>
        </w:rPr>
        <w:t>[specify deadline]</w:t>
      </w:r>
      <w:r w:rsidRPr="00995555" w:rsidDel="009D27FE">
        <w:rPr>
          <w:szCs w:val="22"/>
        </w:rPr>
        <w:t>.</w:t>
      </w:r>
      <w:r>
        <w:rPr>
          <w:szCs w:val="22"/>
        </w:rPr>
        <w:t xml:space="preserve"> </w:t>
      </w:r>
      <w:r w:rsidRPr="00995555">
        <w:rPr>
          <w:szCs w:val="22"/>
        </w:rPr>
        <w:t>&lt;</w:t>
      </w:r>
      <w:r>
        <w:rPr>
          <w:szCs w:val="22"/>
        </w:rPr>
        <w:t>T</w:t>
      </w:r>
      <w:r w:rsidRPr="00995555">
        <w:rPr>
          <w:szCs w:val="22"/>
        </w:rPr>
        <w:t xml:space="preserve">he Grant Recipient shall draft the terms of reference for the review and </w:t>
      </w:r>
      <w:r w:rsidR="00C47AEF">
        <w:rPr>
          <w:szCs w:val="22"/>
        </w:rPr>
        <w:lastRenderedPageBreak/>
        <w:t xml:space="preserve">submit them to </w:t>
      </w:r>
      <w:r w:rsidR="0094148E">
        <w:rPr>
          <w:szCs w:val="22"/>
        </w:rPr>
        <w:t>the Donor</w:t>
      </w:r>
      <w:r w:rsidR="0094148E" w:rsidRPr="00995555">
        <w:rPr>
          <w:szCs w:val="22"/>
        </w:rPr>
        <w:t xml:space="preserve"> </w:t>
      </w:r>
      <w:r w:rsidR="00C47AEF">
        <w:rPr>
          <w:szCs w:val="22"/>
        </w:rPr>
        <w:t>for approval</w:t>
      </w:r>
      <w:r w:rsidRPr="00995555">
        <w:rPr>
          <w:szCs w:val="22"/>
        </w:rPr>
        <w:t>.</w:t>
      </w:r>
      <w:r w:rsidR="00A0784A">
        <w:rPr>
          <w:szCs w:val="22"/>
        </w:rPr>
        <w:t>/</w:t>
      </w:r>
      <w:r w:rsidR="000F4044" w:rsidRPr="000F4044">
        <w:rPr>
          <w:szCs w:val="22"/>
        </w:rPr>
        <w:t xml:space="preserve"> </w:t>
      </w:r>
      <w:r w:rsidR="0094148E">
        <w:rPr>
          <w:szCs w:val="22"/>
        </w:rPr>
        <w:t>The Donor</w:t>
      </w:r>
      <w:r w:rsidR="0094148E" w:rsidRPr="00995555">
        <w:rPr>
          <w:szCs w:val="22"/>
        </w:rPr>
        <w:t xml:space="preserve"> </w:t>
      </w:r>
      <w:r w:rsidR="000F4044" w:rsidRPr="00995555">
        <w:rPr>
          <w:szCs w:val="22"/>
        </w:rPr>
        <w:t xml:space="preserve">shall draft the terms of reference for the review and </w:t>
      </w:r>
      <w:r w:rsidR="000F4044">
        <w:rPr>
          <w:szCs w:val="22"/>
        </w:rPr>
        <w:t>submit them to the</w:t>
      </w:r>
      <w:r w:rsidR="000F4044" w:rsidRPr="00995555">
        <w:rPr>
          <w:szCs w:val="22"/>
        </w:rPr>
        <w:t xml:space="preserve"> Grant Recipient </w:t>
      </w:r>
      <w:r w:rsidR="000F4044">
        <w:rPr>
          <w:szCs w:val="22"/>
        </w:rPr>
        <w:t>for comments.&gt;</w:t>
      </w:r>
      <w:r w:rsidRPr="00995555">
        <w:rPr>
          <w:szCs w:val="22"/>
        </w:rPr>
        <w:t xml:space="preserve"> </w:t>
      </w:r>
      <w:r>
        <w:rPr>
          <w:szCs w:val="22"/>
        </w:rPr>
        <w:t>T</w:t>
      </w:r>
      <w:r w:rsidRPr="00995555">
        <w:rPr>
          <w:szCs w:val="22"/>
        </w:rPr>
        <w:t>he costs of the review shall be included in the budget/.&gt;</w:t>
      </w:r>
      <w:r>
        <w:rPr>
          <w:szCs w:val="22"/>
        </w:rPr>
        <w:t xml:space="preserve"> </w:t>
      </w:r>
      <w:r w:rsidR="00AB6337">
        <w:rPr>
          <w:szCs w:val="22"/>
        </w:rPr>
        <w:t>&lt;</w:t>
      </w:r>
      <w:r>
        <w:rPr>
          <w:szCs w:val="22"/>
        </w:rPr>
        <w:t>The review may be carried</w:t>
      </w:r>
      <w:r w:rsidR="00C313E4">
        <w:rPr>
          <w:szCs w:val="22"/>
        </w:rPr>
        <w:t xml:space="preserve"> out jointly with other donors.&gt;</w:t>
      </w:r>
    </w:p>
    <w:p w14:paraId="36B7488C" w14:textId="41712D43" w:rsidR="00106663" w:rsidRDefault="00E7182A" w:rsidP="001E36F1">
      <w:pPr>
        <w:pStyle w:val="Heading2"/>
        <w:rPr>
          <w:szCs w:val="22"/>
        </w:rPr>
      </w:pPr>
      <w:r w:rsidRPr="00E7182A">
        <w:rPr>
          <w:szCs w:val="22"/>
        </w:rPr>
        <w:t>&lt;[Specify any other follow-up measures to be implemented</w:t>
      </w:r>
      <w:r>
        <w:rPr>
          <w:szCs w:val="22"/>
        </w:rPr>
        <w:t>,</w:t>
      </w:r>
      <w:r w:rsidRPr="00E7182A">
        <w:rPr>
          <w:szCs w:val="22"/>
        </w:rPr>
        <w:t xml:space="preserve"> including deadline and information on cost coverage.]&gt;</w:t>
      </w:r>
    </w:p>
    <w:p w14:paraId="56430B42" w14:textId="182DD578" w:rsidR="00A64F23" w:rsidRPr="008D46CC" w:rsidRDefault="008F45E3" w:rsidP="00B321BB">
      <w:pPr>
        <w:pStyle w:val="Heading2"/>
      </w:pPr>
      <w:r w:rsidRPr="00C36943">
        <w:t xml:space="preserve">If the Grant Recipient </w:t>
      </w:r>
      <w:r>
        <w:rPr>
          <w:szCs w:val="22"/>
        </w:rPr>
        <w:t xml:space="preserve">or another interested party </w:t>
      </w:r>
      <w:r w:rsidRPr="00C36943">
        <w:t xml:space="preserve">initiates a review or evaluation of activities wholly or partly funded by the Grant, </w:t>
      </w:r>
      <w:r w:rsidR="0094148E">
        <w:t>the Donor</w:t>
      </w:r>
      <w:r w:rsidR="0094148E" w:rsidRPr="00C36943">
        <w:t xml:space="preserve"> </w:t>
      </w:r>
      <w:r w:rsidRPr="00C36943">
        <w:t xml:space="preserve">shall be informed. The Grant Recipient shall forward a copy of the report of any such review or evaluation to </w:t>
      </w:r>
      <w:r w:rsidR="0094148E">
        <w:t>the Donor</w:t>
      </w:r>
      <w:r w:rsidR="0094148E" w:rsidRPr="00C36943">
        <w:t xml:space="preserve"> </w:t>
      </w:r>
      <w:r w:rsidRPr="00C36943">
        <w:t>without undue delay.</w:t>
      </w:r>
    </w:p>
    <w:p w14:paraId="366A1D48" w14:textId="77777777" w:rsidR="00F61A59" w:rsidRPr="00802982" w:rsidRDefault="00F61A59" w:rsidP="00D16199">
      <w:pPr>
        <w:pStyle w:val="Heading1"/>
        <w:keepNext/>
        <w:keepLines/>
        <w:ind w:left="431" w:hanging="431"/>
        <w:rPr>
          <w:rFonts w:eastAsiaTheme="majorEastAsia"/>
          <w:szCs w:val="22"/>
        </w:rPr>
      </w:pPr>
      <w:bookmarkStart w:id="44" w:name="_Toc391192979"/>
      <w:bookmarkStart w:id="45" w:name="_Toc191559620"/>
      <w:r w:rsidRPr="00802982">
        <w:rPr>
          <w:rFonts w:eastAsiaTheme="majorEastAsia"/>
          <w:szCs w:val="22"/>
        </w:rPr>
        <w:t>Procurement</w:t>
      </w:r>
      <w:bookmarkEnd w:id="44"/>
      <w:bookmarkEnd w:id="45"/>
    </w:p>
    <w:p w14:paraId="1FF235B0" w14:textId="61891E0A" w:rsidR="00F61A59" w:rsidRPr="00802982" w:rsidRDefault="00F61A59" w:rsidP="1E56A383">
      <w:pPr>
        <w:pStyle w:val="Heading2"/>
      </w:pPr>
      <w:r>
        <w:t xml:space="preserve">All procurement made in connection with the Core Activities shall be completed in accordance with </w:t>
      </w:r>
      <w:r w:rsidR="00B17462">
        <w:t>the P</w:t>
      </w:r>
      <w:r>
        <w:t xml:space="preserve">rocurement </w:t>
      </w:r>
      <w:r w:rsidR="00B17462">
        <w:t>P</w:t>
      </w:r>
      <w:r>
        <w:t>rovisions in Part III of this Agreement.</w:t>
      </w:r>
    </w:p>
    <w:p w14:paraId="71EF6997" w14:textId="7EF7E07D" w:rsidR="00995A96" w:rsidRDefault="00995A96" w:rsidP="00D16199">
      <w:pPr>
        <w:pStyle w:val="Heading1"/>
        <w:keepNext/>
        <w:keepLines/>
        <w:ind w:left="431" w:hanging="431"/>
        <w:rPr>
          <w:rFonts w:eastAsiaTheme="majorEastAsia"/>
          <w:szCs w:val="22"/>
        </w:rPr>
      </w:pPr>
      <w:bookmarkStart w:id="46" w:name="_Toc381600673"/>
      <w:bookmarkStart w:id="47" w:name="_Toc391192985"/>
      <w:bookmarkStart w:id="48" w:name="_Toc191559621"/>
      <w:r w:rsidRPr="00802982">
        <w:rPr>
          <w:rFonts w:eastAsiaTheme="majorEastAsia"/>
          <w:szCs w:val="22"/>
        </w:rPr>
        <w:t>Repayment of interest and unused funds</w:t>
      </w:r>
      <w:bookmarkEnd w:id="46"/>
      <w:bookmarkEnd w:id="47"/>
      <w:bookmarkEnd w:id="48"/>
    </w:p>
    <w:p w14:paraId="565DF3E8" w14:textId="577F01F0" w:rsidR="00F674A4" w:rsidRPr="00F674A4" w:rsidRDefault="0009057D" w:rsidP="00F674A4">
      <w:pPr>
        <w:pStyle w:val="Heading2"/>
        <w:rPr>
          <w:szCs w:val="22"/>
        </w:rPr>
      </w:pPr>
      <w:r>
        <w:rPr>
          <w:szCs w:val="22"/>
        </w:rPr>
        <w:t>If the Grant Recipient do</w:t>
      </w:r>
      <w:r w:rsidR="004D3BB9">
        <w:rPr>
          <w:szCs w:val="22"/>
        </w:rPr>
        <w:t>es</w:t>
      </w:r>
      <w:r>
        <w:rPr>
          <w:szCs w:val="22"/>
        </w:rPr>
        <w:t xml:space="preserve"> not complete the Core Activities as planned, or if the Core Activities are significantly scaled down compared to the initial budget, </w:t>
      </w:r>
      <w:r w:rsidR="0094148E">
        <w:rPr>
          <w:szCs w:val="22"/>
        </w:rPr>
        <w:t xml:space="preserve">the Donor </w:t>
      </w:r>
      <w:r>
        <w:rPr>
          <w:szCs w:val="22"/>
        </w:rPr>
        <w:t>may claim repayment of all or parts of the Grant</w:t>
      </w:r>
      <w:r w:rsidR="00457D95">
        <w:rPr>
          <w:szCs w:val="22"/>
        </w:rPr>
        <w:t xml:space="preserve"> including any pro rata share of accrued interest</w:t>
      </w:r>
      <w:r w:rsidR="006F5A43">
        <w:rPr>
          <w:szCs w:val="22"/>
        </w:rPr>
        <w:t xml:space="preserve"> and/or other financial gain accrued</w:t>
      </w:r>
      <w:r w:rsidR="005872DD">
        <w:rPr>
          <w:szCs w:val="22"/>
        </w:rPr>
        <w:t xml:space="preserve"> </w:t>
      </w:r>
      <w:r w:rsidR="005872DD" w:rsidRPr="00802982">
        <w:rPr>
          <w:szCs w:val="22"/>
        </w:rPr>
        <w:t>on the Grant</w:t>
      </w:r>
      <w:r>
        <w:rPr>
          <w:szCs w:val="22"/>
        </w:rPr>
        <w:t>.</w:t>
      </w:r>
    </w:p>
    <w:p w14:paraId="218577D1" w14:textId="72482D67" w:rsidR="0017568B" w:rsidRPr="00802982" w:rsidRDefault="00995A96" w:rsidP="00995A96">
      <w:pPr>
        <w:pStyle w:val="Heading2"/>
        <w:rPr>
          <w:szCs w:val="22"/>
        </w:rPr>
      </w:pPr>
      <w:r w:rsidRPr="00802982">
        <w:rPr>
          <w:szCs w:val="22"/>
        </w:rPr>
        <w:t>Repayments shall be made to the following bank account:</w:t>
      </w:r>
    </w:p>
    <w:p w14:paraId="03C58316" w14:textId="385A2B05" w:rsidR="00995A96" w:rsidRPr="00802982" w:rsidRDefault="00995A96" w:rsidP="00AB709E">
      <w:pPr>
        <w:ind w:left="567"/>
        <w:jc w:val="both"/>
        <w:rPr>
          <w:szCs w:val="22"/>
          <w:lang w:val="en-GB"/>
        </w:rPr>
      </w:pPr>
      <w:commentRangeStart w:id="49"/>
      <w:r w:rsidRPr="00802982">
        <w:rPr>
          <w:szCs w:val="22"/>
          <w:lang w:val="en-GB"/>
        </w:rPr>
        <w:t>Name of the account:</w:t>
      </w:r>
      <w:r w:rsidRPr="00802982">
        <w:rPr>
          <w:szCs w:val="22"/>
          <w:lang w:val="en-GB"/>
        </w:rPr>
        <w:tab/>
      </w:r>
      <w:r w:rsidRPr="00802982">
        <w:rPr>
          <w:szCs w:val="22"/>
          <w:lang w:val="en-GB"/>
        </w:rPr>
        <w:tab/>
      </w:r>
      <w:r w:rsidRPr="00802982">
        <w:rPr>
          <w:szCs w:val="22"/>
          <w:lang w:val="en-GB"/>
        </w:rPr>
        <w:tab/>
      </w:r>
    </w:p>
    <w:p w14:paraId="4B42A36E" w14:textId="76312AF1" w:rsidR="00995A96" w:rsidRPr="00802982" w:rsidRDefault="00995A96" w:rsidP="00AB709E">
      <w:pPr>
        <w:ind w:left="567"/>
        <w:jc w:val="both"/>
        <w:rPr>
          <w:szCs w:val="22"/>
          <w:lang w:val="en-GB"/>
        </w:rPr>
      </w:pPr>
      <w:r w:rsidRPr="00802982">
        <w:rPr>
          <w:szCs w:val="22"/>
          <w:lang w:val="en-GB"/>
        </w:rPr>
        <w:t>Account no.:</w:t>
      </w:r>
      <w:r w:rsidRPr="00802982">
        <w:rPr>
          <w:szCs w:val="22"/>
          <w:lang w:val="en-GB"/>
        </w:rPr>
        <w:tab/>
      </w:r>
      <w:r w:rsidRPr="00802982">
        <w:rPr>
          <w:szCs w:val="22"/>
          <w:lang w:val="en-GB"/>
        </w:rPr>
        <w:tab/>
      </w:r>
      <w:r w:rsidRPr="00802982">
        <w:rPr>
          <w:szCs w:val="22"/>
          <w:lang w:val="en-GB"/>
        </w:rPr>
        <w:tab/>
      </w:r>
      <w:r w:rsidRPr="00802982">
        <w:rPr>
          <w:szCs w:val="22"/>
          <w:lang w:val="en-GB"/>
        </w:rPr>
        <w:tab/>
        <w:t xml:space="preserve"> </w:t>
      </w:r>
    </w:p>
    <w:p w14:paraId="568494E4" w14:textId="57494E5E" w:rsidR="00995A96" w:rsidRPr="00802982" w:rsidRDefault="00995A96" w:rsidP="00AB709E">
      <w:pPr>
        <w:ind w:left="567"/>
        <w:jc w:val="both"/>
        <w:rPr>
          <w:szCs w:val="22"/>
          <w:lang w:val="en-GB"/>
        </w:rPr>
      </w:pPr>
      <w:r w:rsidRPr="00802982">
        <w:rPr>
          <w:szCs w:val="22"/>
          <w:lang w:val="en-GB"/>
        </w:rPr>
        <w:t xml:space="preserve">IBAN no.:  </w:t>
      </w:r>
      <w:r w:rsidRPr="00802982">
        <w:rPr>
          <w:szCs w:val="22"/>
          <w:lang w:val="en-GB"/>
        </w:rPr>
        <w:tab/>
      </w:r>
      <w:r w:rsidRPr="00802982">
        <w:rPr>
          <w:szCs w:val="22"/>
          <w:lang w:val="en-GB"/>
        </w:rPr>
        <w:tab/>
      </w:r>
      <w:r w:rsidRPr="00802982">
        <w:rPr>
          <w:szCs w:val="22"/>
          <w:lang w:val="en-GB"/>
        </w:rPr>
        <w:tab/>
      </w:r>
      <w:r w:rsidRPr="00802982">
        <w:rPr>
          <w:szCs w:val="22"/>
          <w:lang w:val="en-GB"/>
        </w:rPr>
        <w:tab/>
      </w:r>
      <w:r w:rsidR="0017568B" w:rsidRPr="00802982">
        <w:rPr>
          <w:szCs w:val="22"/>
          <w:lang w:val="en-GB"/>
        </w:rPr>
        <w:tab/>
      </w:r>
      <w:r w:rsidRPr="00802982">
        <w:rPr>
          <w:szCs w:val="22"/>
          <w:lang w:val="en-GB"/>
        </w:rPr>
        <w:t xml:space="preserve"> </w:t>
      </w:r>
    </w:p>
    <w:p w14:paraId="3750D82E" w14:textId="32505EDD" w:rsidR="00995A96" w:rsidRPr="00802982" w:rsidRDefault="00995A96" w:rsidP="00AB709E">
      <w:pPr>
        <w:ind w:left="567"/>
        <w:jc w:val="both"/>
        <w:rPr>
          <w:szCs w:val="22"/>
          <w:lang w:val="en-GB"/>
        </w:rPr>
      </w:pPr>
      <w:r w:rsidRPr="00802982">
        <w:rPr>
          <w:szCs w:val="22"/>
          <w:lang w:val="en-GB"/>
        </w:rPr>
        <w:t>Name and address of the bank:</w:t>
      </w:r>
      <w:r w:rsidRPr="00802982">
        <w:rPr>
          <w:szCs w:val="22"/>
          <w:lang w:val="en-GB"/>
        </w:rPr>
        <w:tab/>
      </w:r>
      <w:r w:rsidR="00552844">
        <w:rPr>
          <w:szCs w:val="22"/>
          <w:lang w:val="en-GB"/>
        </w:rPr>
        <w:tab/>
      </w:r>
    </w:p>
    <w:p w14:paraId="5CB04B11" w14:textId="1243DAEB" w:rsidR="00C73263" w:rsidRPr="00802982" w:rsidRDefault="00C73263" w:rsidP="00C73263">
      <w:pPr>
        <w:ind w:left="567"/>
        <w:jc w:val="both"/>
        <w:rPr>
          <w:szCs w:val="22"/>
          <w:lang w:val="en-GB"/>
        </w:rPr>
      </w:pPr>
      <w:r w:rsidRPr="00802982">
        <w:rPr>
          <w:szCs w:val="22"/>
          <w:lang w:val="en-GB"/>
        </w:rPr>
        <w:t>Swift/BIC code:</w:t>
      </w:r>
      <w:r w:rsidRPr="00802982">
        <w:rPr>
          <w:szCs w:val="22"/>
          <w:lang w:val="en-GB"/>
        </w:rPr>
        <w:tab/>
      </w:r>
      <w:r w:rsidRPr="00802982">
        <w:rPr>
          <w:szCs w:val="22"/>
          <w:lang w:val="en-GB"/>
        </w:rPr>
        <w:tab/>
      </w:r>
      <w:r w:rsidRPr="00802982">
        <w:rPr>
          <w:szCs w:val="22"/>
          <w:lang w:val="en-GB"/>
        </w:rPr>
        <w:tab/>
      </w:r>
      <w:r w:rsidRPr="00802982">
        <w:rPr>
          <w:szCs w:val="22"/>
          <w:lang w:val="en-GB"/>
        </w:rPr>
        <w:tab/>
      </w:r>
      <w:commentRangeEnd w:id="49"/>
      <w:r w:rsidR="008D46CC" w:rsidRPr="00802982">
        <w:rPr>
          <w:rStyle w:val="CommentReference"/>
          <w:sz w:val="22"/>
          <w:szCs w:val="22"/>
          <w:lang w:val="en-GB"/>
        </w:rPr>
        <w:commentReference w:id="49"/>
      </w:r>
    </w:p>
    <w:p w14:paraId="7DB6B886" w14:textId="0D1F5F21" w:rsidR="00A717AD" w:rsidRPr="00C313E4" w:rsidRDefault="00C73263" w:rsidP="00A717AD">
      <w:pPr>
        <w:pStyle w:val="Heading2"/>
        <w:rPr>
          <w:szCs w:val="22"/>
        </w:rPr>
      </w:pPr>
      <w:r w:rsidRPr="00802982">
        <w:rPr>
          <w:szCs w:val="22"/>
        </w:rPr>
        <w:t xml:space="preserve">The transaction shall be </w:t>
      </w:r>
      <w:r w:rsidR="00C313E4">
        <w:rPr>
          <w:szCs w:val="22"/>
        </w:rPr>
        <w:t>clearly marked</w:t>
      </w:r>
      <w:r w:rsidRPr="00802982">
        <w:rPr>
          <w:szCs w:val="22"/>
        </w:rPr>
        <w:t>: “Unused funds</w:t>
      </w:r>
      <w:r w:rsidR="00C313E4">
        <w:rPr>
          <w:szCs w:val="22"/>
        </w:rPr>
        <w:t>”. The n</w:t>
      </w:r>
      <w:r w:rsidR="00C313E4" w:rsidRPr="00802982">
        <w:rPr>
          <w:szCs w:val="22"/>
        </w:rPr>
        <w:t>ame</w:t>
      </w:r>
      <w:r w:rsidR="00C313E4">
        <w:rPr>
          <w:szCs w:val="22"/>
        </w:rPr>
        <w:t xml:space="preserve"> of </w:t>
      </w:r>
      <w:r w:rsidR="005532F7">
        <w:rPr>
          <w:szCs w:val="22"/>
        </w:rPr>
        <w:t xml:space="preserve">the </w:t>
      </w:r>
      <w:r w:rsidR="00C313E4">
        <w:rPr>
          <w:szCs w:val="22"/>
        </w:rPr>
        <w:t xml:space="preserve">Grant Recipient shall be stated, along with </w:t>
      </w:r>
      <w:r w:rsidR="0094148E">
        <w:rPr>
          <w:szCs w:val="22"/>
        </w:rPr>
        <w:t xml:space="preserve">the Donor’s </w:t>
      </w:r>
      <w:r w:rsidR="001725DE">
        <w:rPr>
          <w:szCs w:val="22"/>
        </w:rPr>
        <w:t>agreement number</w:t>
      </w:r>
      <w:r w:rsidR="002E2E43">
        <w:rPr>
          <w:szCs w:val="22"/>
        </w:rPr>
        <w:t>(s)</w:t>
      </w:r>
      <w:r w:rsidR="001725DE">
        <w:rPr>
          <w:szCs w:val="22"/>
        </w:rPr>
        <w:t xml:space="preserve"> and agreement title</w:t>
      </w:r>
      <w:r w:rsidR="002E2E43">
        <w:rPr>
          <w:szCs w:val="22"/>
        </w:rPr>
        <w:t>(s)</w:t>
      </w:r>
      <w:r w:rsidRPr="00802982">
        <w:rPr>
          <w:szCs w:val="22"/>
        </w:rPr>
        <w:t>.</w:t>
      </w:r>
    </w:p>
    <w:p w14:paraId="02171754" w14:textId="77777777" w:rsidR="00BE386D" w:rsidRPr="00802982" w:rsidRDefault="00BE386D" w:rsidP="00D16199">
      <w:pPr>
        <w:pStyle w:val="Heading1"/>
        <w:keepNext/>
        <w:keepLines/>
        <w:ind w:left="431" w:hanging="431"/>
        <w:rPr>
          <w:rFonts w:eastAsiaTheme="majorEastAsia"/>
          <w:szCs w:val="22"/>
        </w:rPr>
      </w:pPr>
      <w:bookmarkStart w:id="50" w:name="_Toc391192984"/>
      <w:bookmarkStart w:id="51" w:name="_Toc191559622"/>
      <w:commentRangeStart w:id="52"/>
      <w:r w:rsidRPr="00802982">
        <w:rPr>
          <w:rFonts w:eastAsiaTheme="majorEastAsia"/>
          <w:szCs w:val="22"/>
        </w:rPr>
        <w:t>Special provisions</w:t>
      </w:r>
      <w:bookmarkEnd w:id="50"/>
      <w:bookmarkEnd w:id="51"/>
      <w:commentRangeEnd w:id="52"/>
      <w:r w:rsidR="008D46CC" w:rsidRPr="00802982">
        <w:rPr>
          <w:rStyle w:val="CommentReference"/>
          <w:rFonts w:eastAsiaTheme="majorEastAsia"/>
          <w:sz w:val="22"/>
          <w:szCs w:val="22"/>
        </w:rPr>
        <w:commentReference w:id="52"/>
      </w:r>
    </w:p>
    <w:p w14:paraId="4AE697E1" w14:textId="77777777" w:rsidR="00BE386D" w:rsidRPr="00BE386D" w:rsidRDefault="00BE386D" w:rsidP="00107ED2">
      <w:pPr>
        <w:pStyle w:val="Heading2"/>
        <w:rPr>
          <w:szCs w:val="22"/>
        </w:rPr>
      </w:pPr>
      <w:commentRangeStart w:id="53"/>
      <w:r w:rsidRPr="00BE386D">
        <w:rPr>
          <w:szCs w:val="22"/>
        </w:rPr>
        <w:t>The following provisions of the General Conditions are not applicable under this Agreement:</w:t>
      </w:r>
    </w:p>
    <w:p w14:paraId="0B5D6C95" w14:textId="77777777" w:rsidR="00BE386D" w:rsidRPr="00773C2F" w:rsidRDefault="00BE386D" w:rsidP="00BE386D">
      <w:pPr>
        <w:jc w:val="both"/>
        <w:rPr>
          <w:szCs w:val="22"/>
          <w:lang w:val="en-GB"/>
        </w:rPr>
      </w:pPr>
    </w:p>
    <w:p w14:paraId="730FB83F" w14:textId="1F343C7C" w:rsidR="00FA6C99" w:rsidRDefault="00FA6C99" w:rsidP="7F37A70B">
      <w:pPr>
        <w:pStyle w:val="ListParagraph"/>
        <w:numPr>
          <w:ilvl w:val="0"/>
          <w:numId w:val="20"/>
        </w:numPr>
        <w:jc w:val="both"/>
        <w:rPr>
          <w:lang w:val="en-GB"/>
        </w:rPr>
      </w:pPr>
      <w:r w:rsidRPr="0B32BEB3">
        <w:rPr>
          <w:lang w:val="en-GB"/>
        </w:rPr>
        <w:t xml:space="preserve">Article 5 </w:t>
      </w:r>
    </w:p>
    <w:p w14:paraId="25368960" w14:textId="7592B823" w:rsidR="00BE386D" w:rsidRPr="00106663" w:rsidRDefault="00642205" w:rsidP="1E56A383">
      <w:pPr>
        <w:pStyle w:val="ListParagraph"/>
        <w:numPr>
          <w:ilvl w:val="0"/>
          <w:numId w:val="20"/>
        </w:numPr>
        <w:jc w:val="both"/>
        <w:rPr>
          <w:lang w:val="en-GB"/>
        </w:rPr>
      </w:pPr>
      <w:r w:rsidRPr="0B32BEB3">
        <w:rPr>
          <w:lang w:val="en-GB"/>
        </w:rPr>
        <w:t>Article 7 c</w:t>
      </w:r>
      <w:r w:rsidR="00927940" w:rsidRPr="0B32BEB3">
        <w:rPr>
          <w:lang w:val="en-GB"/>
        </w:rPr>
        <w:t xml:space="preserve">lause </w:t>
      </w:r>
      <w:r w:rsidR="00CD7F80">
        <w:rPr>
          <w:lang w:val="en-GB"/>
        </w:rPr>
        <w:t>3</w:t>
      </w:r>
    </w:p>
    <w:p w14:paraId="2F4DADC7" w14:textId="233626A6" w:rsidR="00BE386D" w:rsidRPr="00106663" w:rsidRDefault="00642205" w:rsidP="1E56A383">
      <w:pPr>
        <w:pStyle w:val="ListParagraph"/>
        <w:numPr>
          <w:ilvl w:val="0"/>
          <w:numId w:val="20"/>
        </w:numPr>
        <w:jc w:val="both"/>
        <w:rPr>
          <w:lang w:val="en-GB"/>
        </w:rPr>
      </w:pPr>
      <w:r w:rsidRPr="1E56A383">
        <w:rPr>
          <w:lang w:val="en-GB"/>
        </w:rPr>
        <w:t xml:space="preserve">Article </w:t>
      </w:r>
      <w:r w:rsidR="00702982" w:rsidRPr="1E56A383">
        <w:rPr>
          <w:lang w:val="en-GB"/>
        </w:rPr>
        <w:t>9</w:t>
      </w:r>
      <w:r w:rsidRPr="1E56A383">
        <w:rPr>
          <w:lang w:val="en-GB"/>
        </w:rPr>
        <w:t xml:space="preserve"> clause </w:t>
      </w:r>
      <w:r w:rsidR="00D14786" w:rsidRPr="1E56A383">
        <w:rPr>
          <w:lang w:val="en-GB"/>
        </w:rPr>
        <w:t>6</w:t>
      </w:r>
    </w:p>
    <w:p w14:paraId="417CD4BB" w14:textId="77777777" w:rsidR="00FA6C99" w:rsidRDefault="00927940" w:rsidP="00BE386D">
      <w:pPr>
        <w:pStyle w:val="ListParagraph"/>
        <w:numPr>
          <w:ilvl w:val="0"/>
          <w:numId w:val="20"/>
        </w:numPr>
        <w:jc w:val="both"/>
        <w:rPr>
          <w:szCs w:val="22"/>
          <w:lang w:val="en-GB"/>
        </w:rPr>
      </w:pPr>
      <w:r>
        <w:rPr>
          <w:szCs w:val="22"/>
          <w:lang w:val="en-GB"/>
        </w:rPr>
        <w:t>Article 1</w:t>
      </w:r>
      <w:r w:rsidR="00702982">
        <w:rPr>
          <w:szCs w:val="22"/>
          <w:lang w:val="en-GB"/>
        </w:rPr>
        <w:t>0</w:t>
      </w:r>
      <w:r w:rsidR="00BE386D" w:rsidRPr="00106663">
        <w:rPr>
          <w:szCs w:val="22"/>
          <w:lang w:val="en-GB"/>
        </w:rPr>
        <w:t xml:space="preserve"> in its entirety</w:t>
      </w:r>
    </w:p>
    <w:p w14:paraId="5210704D" w14:textId="43A52785" w:rsidR="00BE386D" w:rsidRPr="00106663" w:rsidRDefault="00FA6C99" w:rsidP="00BE386D">
      <w:pPr>
        <w:pStyle w:val="ListParagraph"/>
        <w:numPr>
          <w:ilvl w:val="0"/>
          <w:numId w:val="20"/>
        </w:numPr>
        <w:jc w:val="both"/>
        <w:rPr>
          <w:szCs w:val="22"/>
          <w:lang w:val="en-GB"/>
        </w:rPr>
      </w:pPr>
      <w:r>
        <w:rPr>
          <w:szCs w:val="22"/>
          <w:lang w:val="en-GB"/>
        </w:rPr>
        <w:t>Article 13 in its entirety</w:t>
      </w:r>
      <w:r w:rsidR="00BE386D" w:rsidRPr="00106663">
        <w:rPr>
          <w:szCs w:val="22"/>
          <w:lang w:val="en-GB"/>
        </w:rPr>
        <w:t>.</w:t>
      </w:r>
      <w:commentRangeEnd w:id="53"/>
      <w:r w:rsidR="008D46CC" w:rsidRPr="00106663">
        <w:rPr>
          <w:rStyle w:val="CommentReference"/>
          <w:sz w:val="22"/>
          <w:szCs w:val="22"/>
          <w:lang w:val="en-GB"/>
        </w:rPr>
        <w:commentReference w:id="53"/>
      </w:r>
    </w:p>
    <w:p w14:paraId="19EAD5B0" w14:textId="6C9830E5" w:rsidR="00827C38" w:rsidRDefault="00827C38" w:rsidP="00827C38">
      <w:pPr>
        <w:pStyle w:val="Heading2"/>
        <w:rPr>
          <w:szCs w:val="22"/>
        </w:rPr>
      </w:pPr>
      <w:r>
        <w:rPr>
          <w:szCs w:val="22"/>
        </w:rPr>
        <w:t xml:space="preserve">&lt;The following </w:t>
      </w:r>
      <w:r w:rsidRPr="00802982">
        <w:rPr>
          <w:szCs w:val="22"/>
        </w:rPr>
        <w:t>deviation from the General Conditions</w:t>
      </w:r>
      <w:r>
        <w:rPr>
          <w:szCs w:val="22"/>
        </w:rPr>
        <w:t xml:space="preserve"> shall apply:&gt;</w:t>
      </w:r>
      <w:r w:rsidRPr="00195FB0">
        <w:rPr>
          <w:szCs w:val="22"/>
        </w:rPr>
        <w:t xml:space="preserve"> </w:t>
      </w:r>
    </w:p>
    <w:p w14:paraId="611474A3" w14:textId="77777777" w:rsidR="00827C38" w:rsidRPr="00802982" w:rsidRDefault="00827C38" w:rsidP="00827C38">
      <w:pPr>
        <w:pStyle w:val="ListParagraph"/>
        <w:numPr>
          <w:ilvl w:val="0"/>
          <w:numId w:val="36"/>
        </w:numPr>
        <w:jc w:val="both"/>
        <w:rPr>
          <w:szCs w:val="22"/>
          <w:lang w:val="en-GB"/>
        </w:rPr>
      </w:pPr>
      <w:r>
        <w:rPr>
          <w:szCs w:val="22"/>
          <w:lang w:val="en-GB"/>
        </w:rPr>
        <w:t>&lt;</w:t>
      </w:r>
      <w:r w:rsidRPr="00401A39">
        <w:rPr>
          <w:szCs w:val="22"/>
          <w:lang w:val="en-GB"/>
        </w:rPr>
        <w:t xml:space="preserve">General Conditions </w:t>
      </w:r>
      <w:r>
        <w:rPr>
          <w:szCs w:val="22"/>
          <w:lang w:val="en-GB"/>
        </w:rPr>
        <w:t>a</w:t>
      </w:r>
      <w:r w:rsidRPr="00401A39">
        <w:rPr>
          <w:szCs w:val="22"/>
          <w:lang w:val="en-GB"/>
        </w:rPr>
        <w:t>rticle [insert number] shall be replaced with the following: [insert new text]</w:t>
      </w:r>
      <w:r>
        <w:rPr>
          <w:szCs w:val="22"/>
          <w:lang w:val="en-GB"/>
        </w:rPr>
        <w:t>&gt;</w:t>
      </w:r>
    </w:p>
    <w:p w14:paraId="68CB77CA" w14:textId="77777777" w:rsidR="00827C38" w:rsidRPr="00D01803" w:rsidRDefault="00827C38" w:rsidP="00827C38">
      <w:pPr>
        <w:pStyle w:val="ListParagraph"/>
        <w:numPr>
          <w:ilvl w:val="0"/>
          <w:numId w:val="36"/>
        </w:numPr>
        <w:jc w:val="both"/>
        <w:rPr>
          <w:szCs w:val="22"/>
          <w:lang w:val="en-GB"/>
        </w:rPr>
      </w:pPr>
      <w:r>
        <w:rPr>
          <w:szCs w:val="22"/>
          <w:lang w:val="en-GB"/>
        </w:rPr>
        <w:lastRenderedPageBreak/>
        <w:t>&lt;General Conditions article [insert number] shall not be applied.&gt;</w:t>
      </w:r>
    </w:p>
    <w:p w14:paraId="195F9C9F" w14:textId="787D4483" w:rsidR="00241AA9" w:rsidRDefault="00241AA9" w:rsidP="00241AA9">
      <w:pPr>
        <w:pStyle w:val="Heading2"/>
        <w:rPr>
          <w:szCs w:val="22"/>
        </w:rPr>
      </w:pPr>
      <w:r>
        <w:rPr>
          <w:szCs w:val="22"/>
        </w:rPr>
        <w:t>&lt;The following additional terms and conditions shall apply:</w:t>
      </w:r>
    </w:p>
    <w:p w14:paraId="0408442D" w14:textId="77777777" w:rsidR="00241AA9" w:rsidRPr="00802982" w:rsidRDefault="00241AA9" w:rsidP="00241AA9">
      <w:pPr>
        <w:pStyle w:val="ListParagraph"/>
        <w:numPr>
          <w:ilvl w:val="0"/>
          <w:numId w:val="35"/>
        </w:numPr>
        <w:jc w:val="both"/>
        <w:rPr>
          <w:szCs w:val="22"/>
          <w:lang w:val="en-GB"/>
        </w:rPr>
      </w:pPr>
      <w:r w:rsidRPr="00802982">
        <w:rPr>
          <w:szCs w:val="22"/>
          <w:lang w:val="en-GB"/>
        </w:rPr>
        <w:t>[Specify any additional obligations or conditions</w:t>
      </w:r>
      <w:r w:rsidRPr="00401A39">
        <w:rPr>
          <w:szCs w:val="22"/>
          <w:lang w:val="en-GB"/>
        </w:rPr>
        <w:t>.]</w:t>
      </w:r>
      <w:r>
        <w:rPr>
          <w:szCs w:val="22"/>
          <w:lang w:val="en-GB"/>
        </w:rPr>
        <w:t>&gt;</w:t>
      </w:r>
    </w:p>
    <w:p w14:paraId="6D4CF6D6" w14:textId="77777777" w:rsidR="00F0026A" w:rsidRPr="00802982" w:rsidRDefault="00F0026A" w:rsidP="00D16199">
      <w:pPr>
        <w:pStyle w:val="Heading1"/>
        <w:keepNext/>
        <w:keepLines/>
        <w:ind w:left="431" w:hanging="431"/>
        <w:rPr>
          <w:rFonts w:eastAsiaTheme="majorEastAsia"/>
          <w:szCs w:val="22"/>
        </w:rPr>
      </w:pPr>
      <w:bookmarkStart w:id="54" w:name="_Toc391192986"/>
      <w:bookmarkStart w:id="55" w:name="_Toc191559623"/>
      <w:r w:rsidRPr="00802982">
        <w:rPr>
          <w:rFonts w:eastAsiaTheme="majorEastAsia"/>
          <w:szCs w:val="22"/>
        </w:rPr>
        <w:t>Notices</w:t>
      </w:r>
      <w:bookmarkEnd w:id="54"/>
      <w:bookmarkEnd w:id="55"/>
    </w:p>
    <w:p w14:paraId="3CA6703F" w14:textId="1DE1B763" w:rsidR="00F0026A" w:rsidRPr="00802982" w:rsidRDefault="00F0026A" w:rsidP="00F0026A">
      <w:pPr>
        <w:pStyle w:val="Heading2"/>
        <w:rPr>
          <w:szCs w:val="22"/>
        </w:rPr>
      </w:pPr>
      <w:r w:rsidRPr="00802982">
        <w:rPr>
          <w:szCs w:val="22"/>
        </w:rPr>
        <w:t xml:space="preserve">All communication to </w:t>
      </w:r>
      <w:r w:rsidR="00FB0CA2">
        <w:rPr>
          <w:szCs w:val="22"/>
        </w:rPr>
        <w:t>the Donor</w:t>
      </w:r>
      <w:r w:rsidR="00FB0CA2" w:rsidRPr="00802982">
        <w:rPr>
          <w:szCs w:val="22"/>
        </w:rPr>
        <w:t xml:space="preserve"> </w:t>
      </w:r>
      <w:r w:rsidRPr="00802982">
        <w:rPr>
          <w:szCs w:val="22"/>
        </w:rPr>
        <w:t>concerning the Agre</w:t>
      </w:r>
      <w:r w:rsidR="00E46A5F">
        <w:rPr>
          <w:szCs w:val="22"/>
        </w:rPr>
        <w:t xml:space="preserve">ement shall be directed to the </w:t>
      </w:r>
      <w:r w:rsidRPr="00802982">
        <w:rPr>
          <w:szCs w:val="22"/>
        </w:rPr>
        <w:t>following address/e-mail address</w:t>
      </w:r>
      <w:commentRangeStart w:id="56"/>
      <w:r w:rsidR="00C313E4">
        <w:rPr>
          <w:szCs w:val="22"/>
        </w:rPr>
        <w:t>:</w:t>
      </w:r>
      <w:r w:rsidRPr="00802982">
        <w:rPr>
          <w:szCs w:val="22"/>
        </w:rPr>
        <w:t xml:space="preserve"> [</w:t>
      </w:r>
      <w:r w:rsidR="00FB0CA2">
        <w:rPr>
          <w:szCs w:val="22"/>
        </w:rPr>
        <w:t>insert e-mail address as decided by the Donor</w:t>
      </w:r>
      <w:r w:rsidRPr="00802982">
        <w:rPr>
          <w:szCs w:val="22"/>
        </w:rPr>
        <w:t>]</w:t>
      </w:r>
      <w:r w:rsidR="00FB0CA2">
        <w:rPr>
          <w:szCs w:val="22"/>
        </w:rPr>
        <w:t xml:space="preserve"> </w:t>
      </w:r>
      <w:commentRangeEnd w:id="56"/>
      <w:r w:rsidR="0099195F">
        <w:rPr>
          <w:rStyle w:val="CommentReference"/>
          <w:sz w:val="22"/>
          <w:szCs w:val="22"/>
        </w:rPr>
        <w:commentReference w:id="56"/>
      </w:r>
      <w:r w:rsidR="00FB0CA2">
        <w:rPr>
          <w:szCs w:val="22"/>
        </w:rPr>
        <w:t>&lt;with a copy to [insert individual grant manager’s e-mail]</w:t>
      </w:r>
      <w:r w:rsidRPr="00802982">
        <w:rPr>
          <w:szCs w:val="22"/>
        </w:rPr>
        <w:t>.</w:t>
      </w:r>
    </w:p>
    <w:p w14:paraId="582CE824" w14:textId="55FAF0D9" w:rsidR="00F0026A" w:rsidRPr="00802982" w:rsidRDefault="00F0026A" w:rsidP="00F0026A">
      <w:pPr>
        <w:pStyle w:val="Heading2"/>
        <w:rPr>
          <w:szCs w:val="22"/>
        </w:rPr>
      </w:pPr>
      <w:r w:rsidRPr="00802982">
        <w:rPr>
          <w:szCs w:val="22"/>
        </w:rPr>
        <w:t>All communication to the Grant Recipient concerning the Agreement shall be directed to [specify] at the following e-mail address</w:t>
      </w:r>
      <w:r w:rsidR="00C313E4">
        <w:rPr>
          <w:szCs w:val="22"/>
        </w:rPr>
        <w:t>:</w:t>
      </w:r>
      <w:r w:rsidRPr="00802982">
        <w:rPr>
          <w:szCs w:val="22"/>
        </w:rPr>
        <w:t xml:space="preserve"> [specify].</w:t>
      </w:r>
    </w:p>
    <w:p w14:paraId="500AD719" w14:textId="38A1E84A" w:rsidR="00A717AD" w:rsidRDefault="00FB0CA2" w:rsidP="0022452D">
      <w:pPr>
        <w:pStyle w:val="Heading2"/>
      </w:pPr>
      <w:r>
        <w:t xml:space="preserve">The Donor’s </w:t>
      </w:r>
      <w:r w:rsidR="001725DE">
        <w:t xml:space="preserve">agreement number and agreement title </w:t>
      </w:r>
      <w:r w:rsidR="00B018F6">
        <w:t>shall be stated in all correspondence regarding this Agreement, including disbursement requests and repayment of unused funds.</w:t>
      </w:r>
    </w:p>
    <w:p w14:paraId="64D54896" w14:textId="2A54EB65" w:rsidR="00FB08F3" w:rsidRPr="00802982" w:rsidRDefault="00FB08F3" w:rsidP="00D16199">
      <w:pPr>
        <w:pStyle w:val="Heading1"/>
        <w:keepNext/>
        <w:keepLines/>
        <w:ind w:left="431" w:hanging="431"/>
        <w:rPr>
          <w:rFonts w:eastAsiaTheme="majorEastAsia"/>
          <w:szCs w:val="22"/>
        </w:rPr>
      </w:pPr>
      <w:bookmarkStart w:id="57" w:name="_Toc391192987"/>
      <w:bookmarkStart w:id="58" w:name="_Toc191559624"/>
      <w:r w:rsidRPr="00802982">
        <w:rPr>
          <w:rFonts w:eastAsiaTheme="majorEastAsia"/>
          <w:szCs w:val="22"/>
        </w:rPr>
        <w:t>S</w:t>
      </w:r>
      <w:r w:rsidR="00496339" w:rsidRPr="00802982">
        <w:rPr>
          <w:rFonts w:eastAsiaTheme="majorEastAsia"/>
          <w:szCs w:val="22"/>
        </w:rPr>
        <w:t>ignatures</w:t>
      </w:r>
      <w:bookmarkEnd w:id="57"/>
      <w:bookmarkEnd w:id="58"/>
    </w:p>
    <w:p w14:paraId="40923C33" w14:textId="5C7BC83F" w:rsidR="008D6475" w:rsidRPr="008D6475" w:rsidRDefault="008D6475" w:rsidP="008D6475">
      <w:pPr>
        <w:pStyle w:val="Heading2"/>
        <w:numPr>
          <w:ilvl w:val="1"/>
          <w:numId w:val="21"/>
        </w:numPr>
        <w:rPr>
          <w:szCs w:val="22"/>
        </w:rPr>
      </w:pPr>
      <w:r>
        <w:rPr>
          <w:szCs w:val="22"/>
        </w:rPr>
        <w:t xml:space="preserve">By signing part I of the Agreement, the Parties </w:t>
      </w:r>
      <w:r w:rsidR="00F771EC">
        <w:rPr>
          <w:szCs w:val="22"/>
        </w:rPr>
        <w:t xml:space="preserve">also </w:t>
      </w:r>
      <w:r>
        <w:rPr>
          <w:szCs w:val="22"/>
        </w:rPr>
        <w:t xml:space="preserve">confirm receipt and </w:t>
      </w:r>
      <w:r w:rsidR="00FB0CA2">
        <w:rPr>
          <w:szCs w:val="22"/>
        </w:rPr>
        <w:t xml:space="preserve">acceptance </w:t>
      </w:r>
      <w:r>
        <w:rPr>
          <w:szCs w:val="22"/>
        </w:rPr>
        <w:t xml:space="preserve">of </w:t>
      </w:r>
      <w:r w:rsidRPr="006C77E3">
        <w:rPr>
          <w:szCs w:val="22"/>
        </w:rPr>
        <w:t>part II; General Conditions, and part III; Procurement Provisions</w:t>
      </w:r>
      <w:r>
        <w:rPr>
          <w:szCs w:val="22"/>
        </w:rPr>
        <w:t xml:space="preserve">, </w:t>
      </w:r>
      <w:r w:rsidRPr="006C77E3">
        <w:rPr>
          <w:szCs w:val="22"/>
        </w:rPr>
        <w:t xml:space="preserve">which </w:t>
      </w:r>
      <w:r w:rsidR="002D4066">
        <w:rPr>
          <w:szCs w:val="22"/>
        </w:rPr>
        <w:t xml:space="preserve">all </w:t>
      </w:r>
      <w:r w:rsidRPr="006C77E3">
        <w:rPr>
          <w:szCs w:val="22"/>
        </w:rPr>
        <w:t>form</w:t>
      </w:r>
      <w:r>
        <w:rPr>
          <w:szCs w:val="22"/>
        </w:rPr>
        <w:t xml:space="preserve"> an integral part of the</w:t>
      </w:r>
      <w:r w:rsidRPr="006C77E3">
        <w:rPr>
          <w:szCs w:val="22"/>
        </w:rPr>
        <w:t xml:space="preserve"> Agreement. </w:t>
      </w:r>
    </w:p>
    <w:p w14:paraId="309B19F9" w14:textId="24B9588E" w:rsidR="005D7DB3" w:rsidRPr="00802982" w:rsidRDefault="00FB08F3" w:rsidP="008D6475">
      <w:pPr>
        <w:pStyle w:val="Heading2"/>
        <w:numPr>
          <w:ilvl w:val="1"/>
          <w:numId w:val="21"/>
        </w:numPr>
        <w:rPr>
          <w:szCs w:val="22"/>
        </w:rPr>
      </w:pPr>
      <w:r w:rsidRPr="00802982">
        <w:rPr>
          <w:szCs w:val="22"/>
        </w:rPr>
        <w:t xml:space="preserve">This Agreement </w:t>
      </w:r>
      <w:r w:rsidR="00BC7661" w:rsidRPr="00802982">
        <w:rPr>
          <w:szCs w:val="22"/>
        </w:rPr>
        <w:t>in the English language</w:t>
      </w:r>
      <w:r w:rsidR="000B22BB">
        <w:rPr>
          <w:szCs w:val="22"/>
        </w:rPr>
        <w:t xml:space="preserve"> has been signed by both Parties</w:t>
      </w:r>
      <w:r w:rsidR="00BC7661" w:rsidRPr="00802982">
        <w:rPr>
          <w:szCs w:val="22"/>
        </w:rPr>
        <w:t>. In the event of any discrepancies between this English language version and any later translations, the English language version shall prevail.</w:t>
      </w:r>
    </w:p>
    <w:p w14:paraId="2893A330" w14:textId="77777777" w:rsidR="00986D31" w:rsidRDefault="00986D31" w:rsidP="00FB08F3">
      <w:pPr>
        <w:pStyle w:val="Avsnitt"/>
        <w:rPr>
          <w:szCs w:val="22"/>
          <w:lang w:val="en-GB"/>
        </w:rPr>
      </w:pPr>
    </w:p>
    <w:p w14:paraId="7EED2A97" w14:textId="77777777" w:rsidR="001F750D" w:rsidRDefault="001F750D" w:rsidP="00FB08F3">
      <w:pPr>
        <w:pStyle w:val="Avsnitt"/>
        <w:rPr>
          <w:szCs w:val="22"/>
          <w:lang w:val="en-GB"/>
        </w:rPr>
      </w:pPr>
    </w:p>
    <w:p w14:paraId="4B047072" w14:textId="77777777" w:rsidR="001F750D" w:rsidRPr="00802982" w:rsidRDefault="001F750D" w:rsidP="00FB08F3">
      <w:pPr>
        <w:pStyle w:val="Avsnitt"/>
        <w:rPr>
          <w:szCs w:val="22"/>
          <w:lang w:val="en-GB"/>
        </w:rPr>
      </w:pPr>
    </w:p>
    <w:tbl>
      <w:tblPr>
        <w:tblW w:w="9606" w:type="dxa"/>
        <w:tblLook w:val="04A0" w:firstRow="1" w:lastRow="0" w:firstColumn="1" w:lastColumn="0" w:noHBand="0" w:noVBand="1"/>
      </w:tblPr>
      <w:tblGrid>
        <w:gridCol w:w="4673"/>
        <w:gridCol w:w="4933"/>
      </w:tblGrid>
      <w:tr w:rsidR="00FB08F3" w:rsidRPr="00802982" w14:paraId="76DA863A" w14:textId="77777777" w:rsidTr="00DC5D60">
        <w:tc>
          <w:tcPr>
            <w:tcW w:w="4673" w:type="dxa"/>
          </w:tcPr>
          <w:p w14:paraId="5AE4DC03" w14:textId="77777777" w:rsidR="00DC5D60" w:rsidRPr="00802982" w:rsidRDefault="00FB08F3">
            <w:pPr>
              <w:pStyle w:val="Avsnitt"/>
              <w:rPr>
                <w:szCs w:val="22"/>
                <w:lang w:val="en-GB"/>
              </w:rPr>
            </w:pPr>
            <w:r w:rsidRPr="00802982">
              <w:rPr>
                <w:szCs w:val="22"/>
                <w:lang w:val="en-GB"/>
              </w:rPr>
              <w:t>Place:</w:t>
            </w:r>
          </w:p>
          <w:p w14:paraId="45C12470" w14:textId="77777777" w:rsidR="00FB08F3" w:rsidRPr="00802982" w:rsidRDefault="00FB08F3">
            <w:pPr>
              <w:pStyle w:val="Avsnitt"/>
              <w:rPr>
                <w:szCs w:val="22"/>
                <w:lang w:val="en-GB"/>
              </w:rPr>
            </w:pPr>
            <w:r w:rsidRPr="00802982">
              <w:rPr>
                <w:szCs w:val="22"/>
                <w:lang w:val="en-GB"/>
              </w:rPr>
              <w:t>Date:</w:t>
            </w:r>
          </w:p>
          <w:p w14:paraId="4CB7BF90" w14:textId="18D93496" w:rsidR="00DC5D60" w:rsidRPr="00802982" w:rsidRDefault="00DC5D60">
            <w:pPr>
              <w:pStyle w:val="Avsnitt"/>
              <w:rPr>
                <w:szCs w:val="22"/>
                <w:lang w:val="en-GB"/>
              </w:rPr>
            </w:pPr>
          </w:p>
        </w:tc>
        <w:tc>
          <w:tcPr>
            <w:tcW w:w="4933" w:type="dxa"/>
          </w:tcPr>
          <w:p w14:paraId="403CC83C" w14:textId="77777777" w:rsidR="00FB08F3" w:rsidRPr="00802982" w:rsidRDefault="00FB08F3">
            <w:pPr>
              <w:pStyle w:val="Avsnitt"/>
              <w:rPr>
                <w:szCs w:val="22"/>
                <w:lang w:val="en-GB"/>
              </w:rPr>
            </w:pPr>
          </w:p>
        </w:tc>
      </w:tr>
      <w:tr w:rsidR="00FB08F3" w:rsidRPr="00802982" w14:paraId="56EA10AC" w14:textId="77777777" w:rsidTr="00DC5D60">
        <w:trPr>
          <w:trHeight w:val="2503"/>
        </w:trPr>
        <w:tc>
          <w:tcPr>
            <w:tcW w:w="4673" w:type="dxa"/>
          </w:tcPr>
          <w:p w14:paraId="385C5682" w14:textId="0F113F23" w:rsidR="00FB08F3" w:rsidRPr="00802982" w:rsidRDefault="00FB08F3">
            <w:pPr>
              <w:pStyle w:val="Avsnitt"/>
              <w:keepNext/>
              <w:pBdr>
                <w:bottom w:val="single" w:sz="12" w:space="1" w:color="auto"/>
              </w:pBdr>
              <w:jc w:val="center"/>
              <w:rPr>
                <w:szCs w:val="22"/>
                <w:lang w:val="en-US"/>
              </w:rPr>
            </w:pPr>
          </w:p>
          <w:p w14:paraId="496F8162" w14:textId="3B112451" w:rsidR="00FB08F3" w:rsidRPr="00802982" w:rsidRDefault="00FB0CA2" w:rsidP="00DC5D60">
            <w:pPr>
              <w:pStyle w:val="Avsnitt"/>
              <w:keepNext/>
              <w:jc w:val="center"/>
              <w:rPr>
                <w:szCs w:val="22"/>
                <w:lang w:val="en-US"/>
              </w:rPr>
            </w:pPr>
            <w:r>
              <w:rPr>
                <w:szCs w:val="22"/>
                <w:lang w:val="en-US"/>
              </w:rPr>
              <w:t>f</w:t>
            </w:r>
            <w:r w:rsidR="00FB08F3" w:rsidRPr="00802982">
              <w:rPr>
                <w:szCs w:val="22"/>
                <w:lang w:val="en-US"/>
              </w:rPr>
              <w:t>or</w:t>
            </w:r>
            <w:r w:rsidR="00106663">
              <w:rPr>
                <w:szCs w:val="22"/>
                <w:lang w:val="en-US"/>
              </w:rPr>
              <w:t xml:space="preserve"> the </w:t>
            </w:r>
            <w:r w:rsidR="0075734C">
              <w:rPr>
                <w:szCs w:val="22"/>
                <w:lang w:val="en-US"/>
              </w:rPr>
              <w:t xml:space="preserve">Norwegian </w:t>
            </w:r>
            <w:r>
              <w:rPr>
                <w:szCs w:val="22"/>
                <w:lang w:val="en-US"/>
              </w:rPr>
              <w:t>&lt;</w:t>
            </w:r>
            <w:r w:rsidR="000E128E">
              <w:rPr>
                <w:szCs w:val="22"/>
                <w:lang w:val="en-US"/>
              </w:rPr>
              <w:t>Ministry of Foreign Affairs</w:t>
            </w:r>
            <w:r>
              <w:rPr>
                <w:szCs w:val="22"/>
                <w:lang w:val="en-US"/>
              </w:rPr>
              <w:t>/Agency for Development Cooperation&gt;</w:t>
            </w:r>
            <w:r w:rsidR="00FB08F3" w:rsidRPr="00802982">
              <w:rPr>
                <w:szCs w:val="22"/>
                <w:lang w:val="en-US"/>
              </w:rPr>
              <w:t>,</w:t>
            </w:r>
          </w:p>
          <w:p w14:paraId="55C3635E" w14:textId="65FCECC0" w:rsidR="00FB08F3" w:rsidRPr="00802982" w:rsidRDefault="00C73263" w:rsidP="00DC5D60">
            <w:pPr>
              <w:pStyle w:val="Avsnitt"/>
              <w:keepNext/>
              <w:jc w:val="center"/>
              <w:rPr>
                <w:szCs w:val="22"/>
                <w:lang w:val="en-GB"/>
              </w:rPr>
            </w:pPr>
            <w:r w:rsidRPr="00802982">
              <w:rPr>
                <w:szCs w:val="22"/>
                <w:lang w:val="en-GB"/>
              </w:rPr>
              <w:t>[Name]</w:t>
            </w:r>
          </w:p>
          <w:p w14:paraId="43C7F406" w14:textId="2B4D6F07" w:rsidR="00FB08F3" w:rsidRPr="00802982" w:rsidRDefault="00C73263" w:rsidP="00DC5D60">
            <w:pPr>
              <w:pStyle w:val="Avsnitt"/>
              <w:keepNext/>
              <w:jc w:val="center"/>
              <w:rPr>
                <w:szCs w:val="22"/>
                <w:lang w:val="en-GB"/>
              </w:rPr>
            </w:pPr>
            <w:r w:rsidRPr="00802982">
              <w:rPr>
                <w:szCs w:val="22"/>
                <w:lang w:val="en-GB"/>
              </w:rPr>
              <w:t>[Title]</w:t>
            </w:r>
          </w:p>
          <w:p w14:paraId="5EF0AB7E" w14:textId="4E719836" w:rsidR="00FB08F3" w:rsidRPr="00802982" w:rsidRDefault="00C73263" w:rsidP="00E46A5F">
            <w:pPr>
              <w:pStyle w:val="Avsnitt"/>
              <w:keepNext/>
              <w:jc w:val="center"/>
              <w:rPr>
                <w:szCs w:val="22"/>
                <w:lang w:val="en-GB"/>
              </w:rPr>
            </w:pPr>
            <w:r w:rsidRPr="00802982">
              <w:rPr>
                <w:szCs w:val="22"/>
                <w:lang w:val="en-GB"/>
              </w:rPr>
              <w:t>[</w:t>
            </w:r>
            <w:r w:rsidR="00906092">
              <w:rPr>
                <w:szCs w:val="22"/>
                <w:lang w:val="en-GB"/>
              </w:rPr>
              <w:t>Embassy</w:t>
            </w:r>
            <w:r w:rsidR="00282E22">
              <w:rPr>
                <w:szCs w:val="22"/>
                <w:lang w:val="en-GB"/>
              </w:rPr>
              <w:t>,</w:t>
            </w:r>
            <w:r w:rsidR="00906092">
              <w:rPr>
                <w:szCs w:val="22"/>
                <w:lang w:val="en-GB"/>
              </w:rPr>
              <w:t xml:space="preserve"> </w:t>
            </w:r>
            <w:r w:rsidR="002844D5">
              <w:rPr>
                <w:szCs w:val="22"/>
                <w:lang w:val="en-GB"/>
              </w:rPr>
              <w:t>s</w:t>
            </w:r>
            <w:r w:rsidRPr="00802982">
              <w:rPr>
                <w:szCs w:val="22"/>
                <w:lang w:val="en-GB"/>
              </w:rPr>
              <w:t>ection</w:t>
            </w:r>
            <w:r w:rsidR="00282E22">
              <w:rPr>
                <w:szCs w:val="22"/>
                <w:lang w:val="en-GB"/>
              </w:rPr>
              <w:t xml:space="preserve"> or department</w:t>
            </w:r>
            <w:r w:rsidRPr="00802982">
              <w:rPr>
                <w:szCs w:val="22"/>
                <w:lang w:val="en-GB"/>
              </w:rPr>
              <w:t>]</w:t>
            </w:r>
          </w:p>
        </w:tc>
        <w:tc>
          <w:tcPr>
            <w:tcW w:w="4933" w:type="dxa"/>
          </w:tcPr>
          <w:p w14:paraId="51EFE9D2" w14:textId="337BC83A" w:rsidR="00FB08F3" w:rsidRPr="00802982" w:rsidRDefault="00FB08F3">
            <w:pPr>
              <w:pStyle w:val="Avsnitt"/>
              <w:keepNext/>
              <w:pBdr>
                <w:bottom w:val="single" w:sz="12" w:space="1" w:color="auto"/>
              </w:pBdr>
              <w:jc w:val="center"/>
              <w:rPr>
                <w:szCs w:val="22"/>
                <w:lang w:val="en-US"/>
              </w:rPr>
            </w:pPr>
          </w:p>
          <w:p w14:paraId="7BEA1073" w14:textId="52A32418" w:rsidR="00FB08F3" w:rsidRPr="00802982" w:rsidRDefault="00FB08F3">
            <w:pPr>
              <w:pStyle w:val="Avsnitt"/>
              <w:keepNext/>
              <w:jc w:val="center"/>
              <w:rPr>
                <w:szCs w:val="22"/>
                <w:lang w:val="en-US"/>
              </w:rPr>
            </w:pPr>
            <w:r w:rsidRPr="00802982">
              <w:rPr>
                <w:szCs w:val="22"/>
                <w:lang w:val="en-US"/>
              </w:rPr>
              <w:t xml:space="preserve">for </w:t>
            </w:r>
            <w:r w:rsidR="00702982">
              <w:rPr>
                <w:szCs w:val="22"/>
                <w:lang w:val="en-US"/>
              </w:rPr>
              <w:t>[</w:t>
            </w:r>
            <w:r w:rsidRPr="00802982">
              <w:rPr>
                <w:szCs w:val="22"/>
                <w:lang w:val="en-US"/>
              </w:rPr>
              <w:t>name of the Grant Recipient</w:t>
            </w:r>
            <w:r w:rsidR="00702982">
              <w:rPr>
                <w:szCs w:val="22"/>
                <w:lang w:val="en-US"/>
              </w:rPr>
              <w:t>]</w:t>
            </w:r>
            <w:r w:rsidRPr="00802982">
              <w:rPr>
                <w:szCs w:val="22"/>
                <w:lang w:val="en-US"/>
              </w:rPr>
              <w:t>,</w:t>
            </w:r>
          </w:p>
          <w:p w14:paraId="5D8612F2" w14:textId="7CCFE53E" w:rsidR="00FB08F3" w:rsidRPr="00802982" w:rsidRDefault="00C73263">
            <w:pPr>
              <w:pStyle w:val="Avsnitt"/>
              <w:keepNext/>
              <w:jc w:val="center"/>
              <w:rPr>
                <w:szCs w:val="22"/>
                <w:lang w:val="en-GB"/>
              </w:rPr>
            </w:pPr>
            <w:r w:rsidRPr="00802982">
              <w:rPr>
                <w:szCs w:val="22"/>
                <w:lang w:val="en-GB"/>
              </w:rPr>
              <w:t>[Name]</w:t>
            </w:r>
          </w:p>
          <w:p w14:paraId="7B91C1D3" w14:textId="14CEDFAC" w:rsidR="00FB08F3" w:rsidRPr="00802982" w:rsidRDefault="00C73263">
            <w:pPr>
              <w:pStyle w:val="Avsnitt"/>
              <w:keepNext/>
              <w:jc w:val="center"/>
              <w:rPr>
                <w:szCs w:val="22"/>
              </w:rPr>
            </w:pPr>
            <w:r w:rsidRPr="00802982">
              <w:rPr>
                <w:szCs w:val="22"/>
                <w:lang w:val="en-GB"/>
              </w:rPr>
              <w:t>[</w:t>
            </w:r>
            <w:r w:rsidR="00FB08F3" w:rsidRPr="00802982">
              <w:rPr>
                <w:szCs w:val="22"/>
                <w:lang w:val="en-GB"/>
              </w:rPr>
              <w:t>T</w:t>
            </w:r>
            <w:r w:rsidRPr="00802982">
              <w:rPr>
                <w:szCs w:val="22"/>
              </w:rPr>
              <w:t>itle]</w:t>
            </w:r>
          </w:p>
          <w:p w14:paraId="39C1B283" w14:textId="20B8D4F7" w:rsidR="00FB08F3" w:rsidRPr="00802982" w:rsidRDefault="00C73263" w:rsidP="00DC5D60">
            <w:pPr>
              <w:pStyle w:val="Avsnitt"/>
              <w:keepNext/>
              <w:jc w:val="center"/>
              <w:rPr>
                <w:szCs w:val="22"/>
              </w:rPr>
            </w:pPr>
            <w:r w:rsidRPr="00802982">
              <w:rPr>
                <w:szCs w:val="22"/>
              </w:rPr>
              <w:t>[</w:t>
            </w:r>
            <w:r w:rsidR="00FB08F3" w:rsidRPr="00802982">
              <w:rPr>
                <w:szCs w:val="22"/>
              </w:rPr>
              <w:t>Unit</w:t>
            </w:r>
            <w:r w:rsidRPr="00802982">
              <w:rPr>
                <w:szCs w:val="22"/>
              </w:rPr>
              <w:t>]</w:t>
            </w:r>
          </w:p>
        </w:tc>
      </w:tr>
    </w:tbl>
    <w:p w14:paraId="66190A7B" w14:textId="77777777" w:rsidR="00EE400B" w:rsidRPr="00802982" w:rsidRDefault="00EE400B" w:rsidP="00D74F78">
      <w:pPr>
        <w:jc w:val="both"/>
        <w:rPr>
          <w:szCs w:val="22"/>
          <w:u w:val="single"/>
          <w:lang w:val="en-GB"/>
        </w:rPr>
      </w:pPr>
    </w:p>
    <w:p w14:paraId="35CA3C4B" w14:textId="77777777" w:rsidR="00646DD5" w:rsidRPr="00802982" w:rsidRDefault="00646DD5" w:rsidP="006326EB">
      <w:pPr>
        <w:jc w:val="both"/>
        <w:rPr>
          <w:szCs w:val="22"/>
          <w:lang w:val="en-GB"/>
        </w:rPr>
      </w:pPr>
    </w:p>
    <w:sectPr w:rsidR="00646DD5" w:rsidRPr="00802982" w:rsidSect="004F0522">
      <w:headerReference w:type="default" r:id="rId15"/>
      <w:footerReference w:type="default" r:id="rId16"/>
      <w:headerReference w:type="first" r:id="rId17"/>
      <w:type w:val="continuous"/>
      <w:pgSz w:w="11907" w:h="16840"/>
      <w:pgMar w:top="1418" w:right="1418" w:bottom="1418" w:left="1418"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elines" w:date="2016-01-21T10:11:00Z" w:initials="JUR">
    <w:p w14:paraId="3D27BEF3" w14:textId="3F978870" w:rsidR="008D46CC" w:rsidRPr="008D46CC" w:rsidRDefault="008D46CC">
      <w:pPr>
        <w:pStyle w:val="CommentText"/>
        <w:rPr>
          <w:lang w:val="en-GB"/>
        </w:rPr>
      </w:pPr>
      <w:r>
        <w:rPr>
          <w:rStyle w:val="CommentReference"/>
        </w:rPr>
        <w:annotationRef/>
      </w:r>
      <w:r>
        <w:rPr>
          <w:lang w:val="en-GB"/>
        </w:rPr>
        <w:t>Part II and III are not included in this documen</w:t>
      </w:r>
      <w:r w:rsidR="00E46A5F">
        <w:rPr>
          <w:lang w:val="en-GB"/>
        </w:rPr>
        <w:t xml:space="preserve">t but must be downloaded from </w:t>
      </w:r>
      <w:r w:rsidR="000577AE">
        <w:rPr>
          <w:lang w:val="en-GB"/>
        </w:rPr>
        <w:t>GMA</w:t>
      </w:r>
      <w:r>
        <w:rPr>
          <w:lang w:val="en-GB"/>
        </w:rPr>
        <w:t xml:space="preserve"> and attached to this part I.</w:t>
      </w:r>
    </w:p>
  </w:comment>
  <w:comment w:id="1" w:author="Guidelines" w:date="2025-02-27T14:41:00Z" w:initials="GL">
    <w:p w14:paraId="77EBA089" w14:textId="77777777" w:rsidR="000F7937" w:rsidRDefault="000F7937" w:rsidP="000F7937">
      <w:pPr>
        <w:pStyle w:val="CommentText"/>
      </w:pPr>
      <w:r>
        <w:rPr>
          <w:rStyle w:val="CommentReference"/>
        </w:rPr>
        <w:annotationRef/>
      </w:r>
      <w:r>
        <w:t>Update the table of contents after you finish editing the document by right-clicking the table and selecting «Update entire field».</w:t>
      </w:r>
    </w:p>
    <w:p w14:paraId="257AA3A1" w14:textId="77777777" w:rsidR="000F7937" w:rsidRDefault="000F7937" w:rsidP="000F7937">
      <w:pPr>
        <w:pStyle w:val="CommentText"/>
      </w:pPr>
    </w:p>
    <w:p w14:paraId="6922F4B6" w14:textId="77777777" w:rsidR="000F7937" w:rsidRDefault="000F7937" w:rsidP="000F7937">
      <w:pPr>
        <w:pStyle w:val="CommentText"/>
      </w:pPr>
      <w:r>
        <w:t>You must delete this comment to update the table.</w:t>
      </w:r>
    </w:p>
  </w:comment>
  <w:comment w:id="2" w:author="Guidelines" w:date="2022-04-27T09:56:00Z" w:initials="G">
    <w:p w14:paraId="36BB88F0" w14:textId="04FB2698" w:rsidR="005611AC" w:rsidRPr="00DC4554" w:rsidRDefault="00142567" w:rsidP="005611AC">
      <w:pPr>
        <w:pStyle w:val="CommentText"/>
        <w:rPr>
          <w:lang w:val="en-US"/>
        </w:rPr>
      </w:pPr>
      <w:r>
        <w:rPr>
          <w:rStyle w:val="CommentReference"/>
        </w:rPr>
        <w:annotationRef/>
      </w:r>
      <w:r w:rsidR="005611AC" w:rsidRPr="00DC4554">
        <w:rPr>
          <w:lang w:val="en-US"/>
        </w:rPr>
        <w:t>This template must be completed with project specific details. The following rules apply:</w:t>
      </w:r>
    </w:p>
    <w:p w14:paraId="53813A13" w14:textId="77777777" w:rsidR="005611AC" w:rsidRPr="00DC4554" w:rsidRDefault="005611AC" w:rsidP="005611AC">
      <w:pPr>
        <w:pStyle w:val="CommentText"/>
        <w:numPr>
          <w:ilvl w:val="0"/>
          <w:numId w:val="34"/>
        </w:numPr>
        <w:rPr>
          <w:lang w:val="en-US"/>
        </w:rPr>
      </w:pPr>
      <w:r w:rsidRPr="00DC4554">
        <w:rPr>
          <w:lang w:val="en-US"/>
        </w:rPr>
        <w:t>Text within [square brackets]: replace the text with relevant information.</w:t>
      </w:r>
    </w:p>
    <w:p w14:paraId="1F9DD168" w14:textId="77777777" w:rsidR="005611AC" w:rsidRPr="00DC4554" w:rsidRDefault="005611AC" w:rsidP="005611AC">
      <w:pPr>
        <w:pStyle w:val="CommentText"/>
        <w:numPr>
          <w:ilvl w:val="0"/>
          <w:numId w:val="34"/>
        </w:numPr>
        <w:rPr>
          <w:lang w:val="en-US"/>
        </w:rPr>
      </w:pPr>
      <w:r w:rsidRPr="00DC4554">
        <w:rPr>
          <w:lang w:val="en-US"/>
        </w:rPr>
        <w:t>Text within (parentheses): definition, to be kept as is.</w:t>
      </w:r>
    </w:p>
    <w:p w14:paraId="0439A05A" w14:textId="5D4FDBAE" w:rsidR="00142567" w:rsidRPr="005611AC" w:rsidRDefault="005611AC" w:rsidP="005611AC">
      <w:pPr>
        <w:pStyle w:val="CommentText"/>
        <w:numPr>
          <w:ilvl w:val="0"/>
          <w:numId w:val="34"/>
        </w:numPr>
        <w:rPr>
          <w:lang w:val="en-US"/>
        </w:rPr>
      </w:pPr>
      <w:r w:rsidRPr="00DC4554">
        <w:rPr>
          <w:lang w:val="en-US"/>
        </w:rPr>
        <w:t xml:space="preserve">Text within &lt;angle brackets&gt;: optional text, either remove brackets and keep text, or delete brackets and text. </w:t>
      </w:r>
      <w:r w:rsidRPr="006B7BCA">
        <w:rPr>
          <w:lang w:val="en-US"/>
        </w:rPr>
        <w:t>Select alternatives if different options are indicated by a /backslash within the brackets.</w:t>
      </w:r>
    </w:p>
  </w:comment>
  <w:comment w:id="3" w:author="Guidelines" w:date="2025-02-13T10:21:00Z" w:initials="GL">
    <w:p w14:paraId="0CC9A9E7" w14:textId="77777777" w:rsidR="00913838" w:rsidRDefault="00913838" w:rsidP="00913838">
      <w:pPr>
        <w:pStyle w:val="CommentText"/>
      </w:pPr>
      <w:r>
        <w:rPr>
          <w:rStyle w:val="CommentReference"/>
        </w:rPr>
        <w:annotationRef/>
      </w:r>
      <w:r>
        <w:t>Choose your organisation MFA or Norad, and insert your embassy or section name.</w:t>
      </w:r>
    </w:p>
  </w:comment>
  <w:comment w:id="6" w:author="Guidelines" w:date="2016-01-21T10:11:00Z" w:initials="JUR">
    <w:p w14:paraId="5AF9A5C1" w14:textId="517496B1" w:rsidR="008D46CC" w:rsidRPr="003B4A32" w:rsidRDefault="008D46CC">
      <w:pPr>
        <w:pStyle w:val="CommentText"/>
        <w:rPr>
          <w:lang w:val="en-US"/>
        </w:rPr>
      </w:pPr>
      <w:r>
        <w:rPr>
          <w:rStyle w:val="CommentReference"/>
        </w:rPr>
        <w:annotationRef/>
      </w:r>
      <w:r>
        <w:rPr>
          <w:lang w:val="en-US"/>
        </w:rPr>
        <w:t>The Strategy Document should not be attached to the A</w:t>
      </w:r>
      <w:r w:rsidRPr="0052728D">
        <w:rPr>
          <w:lang w:val="en-US"/>
        </w:rPr>
        <w:t xml:space="preserve">greement as it is of a non-legal nature and because this would lead to a need to amend the agreement if the </w:t>
      </w:r>
      <w:r>
        <w:rPr>
          <w:lang w:val="en-US"/>
        </w:rPr>
        <w:t>Strategy D</w:t>
      </w:r>
      <w:r w:rsidRPr="0052728D">
        <w:rPr>
          <w:lang w:val="en-US"/>
        </w:rPr>
        <w:t>ocument is adjusted.</w:t>
      </w:r>
      <w:r>
        <w:rPr>
          <w:lang w:val="en-US"/>
        </w:rPr>
        <w:t xml:space="preserve"> </w:t>
      </w:r>
      <w:r w:rsidRPr="003B4A32">
        <w:rPr>
          <w:lang w:val="en-US"/>
        </w:rPr>
        <w:t>It is sufficient that it is referred to.</w:t>
      </w:r>
    </w:p>
  </w:comment>
  <w:comment w:id="7" w:author="Guidelines" w:date="2025-03-05T14:32:00Z" w:initials="GL">
    <w:p w14:paraId="7A483F9D" w14:textId="77777777" w:rsidR="0099195F" w:rsidRDefault="0099195F" w:rsidP="0099195F">
      <w:pPr>
        <w:pStyle w:val="CommentText"/>
      </w:pPr>
      <w:r>
        <w:rPr>
          <w:rStyle w:val="CommentReference"/>
        </w:rPr>
        <w:annotationRef/>
      </w:r>
      <w:r>
        <w:t xml:space="preserve"> The Support Period defines the timeframe for when costs are eligible i.e., when expenses can be charged to the Agreement.</w:t>
      </w:r>
    </w:p>
  </w:comment>
  <w:comment w:id="8" w:author="Guidelines" w:date="2025-02-27T14:34:00Z" w:initials="GL">
    <w:p w14:paraId="36E5AF23" w14:textId="091B6DC6" w:rsidR="0032717E" w:rsidRDefault="0032717E" w:rsidP="0032717E">
      <w:pPr>
        <w:pStyle w:val="CommentText"/>
      </w:pPr>
      <w:r>
        <w:rPr>
          <w:rStyle w:val="CommentReference"/>
        </w:rPr>
        <w:annotationRef/>
      </w:r>
      <w:r>
        <w:t>To be used for 03 support.</w:t>
      </w:r>
    </w:p>
  </w:comment>
  <w:comment w:id="9" w:author="Guidelines" w:date="2016-01-21T10:11:00Z" w:initials="JUR">
    <w:p w14:paraId="64E29C25" w14:textId="3A07BB5F" w:rsidR="008D46CC" w:rsidRPr="008D46CC" w:rsidRDefault="008D46CC">
      <w:pPr>
        <w:pStyle w:val="CommentText"/>
        <w:rPr>
          <w:lang w:val="en-GB"/>
        </w:rPr>
      </w:pPr>
      <w:r>
        <w:rPr>
          <w:rStyle w:val="CommentReference"/>
        </w:rPr>
        <w:annotationRef/>
      </w:r>
      <w:r>
        <w:rPr>
          <w:lang w:val="en-GB"/>
        </w:rPr>
        <w:t>Part II and III</w:t>
      </w:r>
      <w:r w:rsidRPr="00103508">
        <w:rPr>
          <w:lang w:val="en-GB"/>
        </w:rPr>
        <w:t xml:space="preserve"> must always be enclosed to the Sp</w:t>
      </w:r>
      <w:r>
        <w:rPr>
          <w:lang w:val="en-GB"/>
        </w:rPr>
        <w:t>ecific</w:t>
      </w:r>
      <w:r w:rsidRPr="00103508">
        <w:rPr>
          <w:lang w:val="en-GB"/>
        </w:rPr>
        <w:t xml:space="preserve"> Conditions</w:t>
      </w:r>
      <w:r>
        <w:rPr>
          <w:lang w:val="en-GB"/>
        </w:rPr>
        <w:t xml:space="preserve"> to form a full agreement.</w:t>
      </w:r>
    </w:p>
  </w:comment>
  <w:comment w:id="12" w:author="Guidelines" w:date="2016-01-21T10:12:00Z" w:initials="JUR">
    <w:p w14:paraId="7B78D595" w14:textId="77777777" w:rsidR="008D46CC" w:rsidRDefault="008D46CC" w:rsidP="008D46CC">
      <w:pPr>
        <w:pStyle w:val="CommentText"/>
        <w:rPr>
          <w:lang w:val="en-GB"/>
        </w:rPr>
      </w:pPr>
      <w:r>
        <w:rPr>
          <w:rStyle w:val="CommentReference"/>
        </w:rPr>
        <w:annotationRef/>
      </w:r>
      <w:r>
        <w:rPr>
          <w:lang w:val="en-GB"/>
        </w:rPr>
        <w:t xml:space="preserve">It is important that the objectives (Impact and Outcome) indicate what the Core Activities intends to </w:t>
      </w:r>
      <w:r w:rsidRPr="002F646F">
        <w:rPr>
          <w:b/>
          <w:bCs/>
          <w:i/>
          <w:iCs/>
          <w:lang w:val="en-GB"/>
        </w:rPr>
        <w:t>achieve</w:t>
      </w:r>
      <w:r>
        <w:rPr>
          <w:lang w:val="en-GB"/>
        </w:rPr>
        <w:t xml:space="preserve">, not what it intends </w:t>
      </w:r>
      <w:r w:rsidRPr="002F646F">
        <w:rPr>
          <w:b/>
          <w:bCs/>
          <w:lang w:val="en-GB"/>
        </w:rPr>
        <w:t xml:space="preserve">to </w:t>
      </w:r>
      <w:r w:rsidRPr="002F646F">
        <w:rPr>
          <w:b/>
          <w:bCs/>
          <w:i/>
          <w:iCs/>
          <w:lang w:val="en-GB"/>
        </w:rPr>
        <w:t>do</w:t>
      </w:r>
      <w:r>
        <w:rPr>
          <w:lang w:val="en-GB"/>
        </w:rPr>
        <w:t xml:space="preserve">. This helps ensure that the objectives are measurable. </w:t>
      </w:r>
    </w:p>
    <w:p w14:paraId="65A6A84B" w14:textId="77777777" w:rsidR="008D46CC" w:rsidRDefault="008D46CC" w:rsidP="008D46CC">
      <w:pPr>
        <w:pStyle w:val="CommentText"/>
        <w:rPr>
          <w:lang w:val="en-GB"/>
        </w:rPr>
      </w:pPr>
    </w:p>
    <w:p w14:paraId="45932621" w14:textId="7EC19325" w:rsidR="008D46CC" w:rsidRDefault="008B433F" w:rsidP="008D46CC">
      <w:pPr>
        <w:pStyle w:val="CommentText"/>
        <w:rPr>
          <w:lang w:val="en-US"/>
        </w:rPr>
      </w:pPr>
      <w:r>
        <w:rPr>
          <w:lang w:val="en-GB"/>
        </w:rPr>
        <w:t>Ensure</w:t>
      </w:r>
      <w:r w:rsidR="008D46CC" w:rsidRPr="00EC4A28">
        <w:rPr>
          <w:lang w:val="en-US"/>
        </w:rPr>
        <w:t xml:space="preserve"> that the wording </w:t>
      </w:r>
      <w:r w:rsidR="008D46CC">
        <w:rPr>
          <w:lang w:val="en-US"/>
        </w:rPr>
        <w:t xml:space="preserve">included here </w:t>
      </w:r>
      <w:r w:rsidR="008D46CC" w:rsidRPr="00EC4A28">
        <w:rPr>
          <w:lang w:val="en-US"/>
        </w:rPr>
        <w:t xml:space="preserve">is the </w:t>
      </w:r>
      <w:r w:rsidR="008D46CC" w:rsidRPr="008B433F">
        <w:rPr>
          <w:b/>
          <w:bCs/>
          <w:lang w:val="en-US"/>
        </w:rPr>
        <w:t>exact</w:t>
      </w:r>
      <w:r w:rsidR="008D46CC" w:rsidRPr="00EC4A28">
        <w:rPr>
          <w:lang w:val="en-US"/>
        </w:rPr>
        <w:t xml:space="preserve"> same as</w:t>
      </w:r>
      <w:r w:rsidR="008D46CC">
        <w:rPr>
          <w:lang w:val="en-US"/>
        </w:rPr>
        <w:t xml:space="preserve"> included in the Strategy Document and cited in the decision document.</w:t>
      </w:r>
    </w:p>
    <w:p w14:paraId="392A9482" w14:textId="77777777" w:rsidR="008D46CC" w:rsidRDefault="008D46CC" w:rsidP="008D46CC">
      <w:pPr>
        <w:pStyle w:val="CommentText"/>
        <w:rPr>
          <w:lang w:val="en-US"/>
        </w:rPr>
      </w:pPr>
    </w:p>
    <w:p w14:paraId="3906AB28" w14:textId="5421C80E" w:rsidR="008D46CC" w:rsidRPr="00317839" w:rsidRDefault="00DA6B77" w:rsidP="008D46CC">
      <w:pPr>
        <w:pStyle w:val="CommentText"/>
        <w:rPr>
          <w:lang w:val="en-GB"/>
        </w:rPr>
      </w:pPr>
      <w:r w:rsidRPr="0054073C">
        <w:rPr>
          <w:lang w:val="en-GB"/>
        </w:rPr>
        <w:t xml:space="preserve">For guidance regarding objectives/results framework, see </w:t>
      </w:r>
      <w:hyperlink r:id="rId1" w:anchor="/category/21216455" w:history="1">
        <w:r w:rsidRPr="0054073C">
          <w:rPr>
            <w:rStyle w:val="Hyperlink"/>
            <w:lang w:val="en-GB"/>
          </w:rPr>
          <w:t>GMA – Results management</w:t>
        </w:r>
      </w:hyperlink>
      <w:r w:rsidR="00317839">
        <w:rPr>
          <w:lang w:val="en-GB"/>
        </w:rPr>
        <w:t>.</w:t>
      </w:r>
    </w:p>
  </w:comment>
  <w:comment w:id="15" w:author="Guidelines" w:date="2025-02-13T10:50:00Z" w:initials="GL">
    <w:p w14:paraId="1F2A881C" w14:textId="04E59C8B" w:rsidR="00A17111" w:rsidRDefault="001E7F18" w:rsidP="00A17111">
      <w:pPr>
        <w:pStyle w:val="CommentText"/>
      </w:pPr>
      <w:r>
        <w:rPr>
          <w:rStyle w:val="CommentReference"/>
        </w:rPr>
        <w:annotationRef/>
      </w:r>
      <w:r w:rsidR="00A17111">
        <w:t>Mandatory if the Strategy also covers humanitarian activities. To be deleted if not.</w:t>
      </w:r>
    </w:p>
  </w:comment>
  <w:comment w:id="16" w:author="Guidelines" w:date="2016-01-21T10:12:00Z" w:initials="JUR">
    <w:p w14:paraId="7F7D7A16" w14:textId="07CF7CED" w:rsidR="001E7F18" w:rsidRDefault="008D46CC" w:rsidP="001E7F18">
      <w:pPr>
        <w:pStyle w:val="CommentText"/>
      </w:pPr>
      <w:r>
        <w:rPr>
          <w:rStyle w:val="CommentReference"/>
        </w:rPr>
        <w:annotationRef/>
      </w:r>
      <w:r w:rsidR="001E7F18">
        <w:rPr>
          <w:lang w:val="en-GB"/>
        </w:rPr>
        <w:t xml:space="preserve">Mandatory for humanitarian activities and for support to peace and reconciliation measures. </w:t>
      </w:r>
      <w:r w:rsidR="001E7F18">
        <w:t>Delete for other projects.</w:t>
      </w:r>
    </w:p>
  </w:comment>
  <w:comment w:id="17" w:author="Guidelines" w:date="2016-01-21T10:12:00Z" w:initials="JUR">
    <w:p w14:paraId="3F317E7A" w14:textId="702D34DA" w:rsidR="008D46CC" w:rsidRPr="0088559C" w:rsidRDefault="008D46CC">
      <w:pPr>
        <w:pStyle w:val="CommentText"/>
        <w:rPr>
          <w:lang w:val="en-US"/>
        </w:rPr>
      </w:pPr>
      <w:r>
        <w:rPr>
          <w:rStyle w:val="CommentReference"/>
        </w:rPr>
        <w:annotationRef/>
      </w:r>
      <w:r w:rsidRPr="0088559C">
        <w:rPr>
          <w:lang w:val="en-US"/>
        </w:rPr>
        <w:t xml:space="preserve">This </w:t>
      </w:r>
      <w:r w:rsidR="00025A95" w:rsidRPr="0088559C">
        <w:rPr>
          <w:lang w:val="en-US"/>
        </w:rPr>
        <w:t>clause must</w:t>
      </w:r>
      <w:r w:rsidRPr="0088559C">
        <w:rPr>
          <w:lang w:val="en-US"/>
        </w:rPr>
        <w:t xml:space="preserve"> be deleted if no other obligations are relevant.</w:t>
      </w:r>
    </w:p>
  </w:comment>
  <w:comment w:id="20" w:author="Guidelines" w:date="2016-01-21T10:12:00Z" w:initials="JUR">
    <w:p w14:paraId="4303C238" w14:textId="127834CD" w:rsidR="008D46CC" w:rsidRPr="008D46CC" w:rsidRDefault="008D46CC">
      <w:pPr>
        <w:pStyle w:val="CommentText"/>
        <w:rPr>
          <w:lang w:val="en-GB"/>
        </w:rPr>
      </w:pPr>
      <w:r>
        <w:rPr>
          <w:rStyle w:val="CommentReference"/>
        </w:rPr>
        <w:annotationRef/>
      </w:r>
      <w:r w:rsidRPr="00BF4BDC">
        <w:rPr>
          <w:lang w:val="en-GB"/>
        </w:rPr>
        <w:t xml:space="preserve">Grants under regime II are to be given as a </w:t>
      </w:r>
      <w:r w:rsidR="008F79B4" w:rsidRPr="00BF4BDC">
        <w:rPr>
          <w:lang w:val="en-GB"/>
        </w:rPr>
        <w:t>fixed amount</w:t>
      </w:r>
      <w:r w:rsidRPr="00BF4BDC">
        <w:rPr>
          <w:lang w:val="en-GB"/>
        </w:rPr>
        <w:t>.</w:t>
      </w:r>
    </w:p>
  </w:comment>
  <w:comment w:id="23" w:author="Guidelines" w:date="2015-08-20T16:33:00Z" w:initials="JUR">
    <w:p w14:paraId="6050E5B4" w14:textId="77777777" w:rsidR="0089355D" w:rsidRPr="004120F6" w:rsidRDefault="0089355D" w:rsidP="0089355D">
      <w:pPr>
        <w:pStyle w:val="CommentText"/>
        <w:rPr>
          <w:lang w:val="en-US"/>
        </w:rPr>
      </w:pPr>
      <w:r>
        <w:rPr>
          <w:lang w:val="en-US"/>
        </w:rPr>
        <w:t xml:space="preserve">To be inserted </w:t>
      </w:r>
      <w:r>
        <w:rPr>
          <w:rStyle w:val="CommentReference"/>
        </w:rPr>
        <w:annotationRef/>
      </w:r>
      <w:r w:rsidRPr="004120F6">
        <w:rPr>
          <w:lang w:val="en-US"/>
        </w:rPr>
        <w:t>if</w:t>
      </w:r>
      <w:r>
        <w:rPr>
          <w:lang w:val="en-US"/>
        </w:rPr>
        <w:t xml:space="preserve"> there are any uncertainty regarding the financial need or the activities undertaken.</w:t>
      </w:r>
    </w:p>
  </w:comment>
  <w:comment w:id="24" w:author="Guidelines" w:date="2015-08-21T08:46:00Z" w:initials="JUR">
    <w:p w14:paraId="16847F33" w14:textId="0367919A" w:rsidR="00D53C05" w:rsidRPr="00D53C05" w:rsidRDefault="00D53C05">
      <w:pPr>
        <w:pStyle w:val="CommentText"/>
        <w:rPr>
          <w:lang w:val="en-US"/>
        </w:rPr>
      </w:pPr>
      <w:r>
        <w:rPr>
          <w:rStyle w:val="CommentReference"/>
        </w:rPr>
        <w:annotationRef/>
      </w:r>
      <w:r w:rsidR="001B4170" w:rsidRPr="005B05A4">
        <w:rPr>
          <w:lang w:val="en-US"/>
        </w:rPr>
        <w:t>For new grant recipients, or for grant recipients whose bank details have changed, documentation of the banking details must be provided in the form of a bank statement or other written confirmation from the bank</w:t>
      </w:r>
      <w:r w:rsidR="00B43B6E">
        <w:rPr>
          <w:lang w:val="en-US"/>
        </w:rPr>
        <w:t>.</w:t>
      </w:r>
    </w:p>
  </w:comment>
  <w:comment w:id="25" w:author="Guidelines" w:date="2016-01-21T10:13:00Z" w:initials="JUR">
    <w:p w14:paraId="5E17274D" w14:textId="70B921DE" w:rsidR="008D46CC" w:rsidRPr="008D46CC" w:rsidRDefault="008D46CC">
      <w:pPr>
        <w:pStyle w:val="CommentText"/>
        <w:rPr>
          <w:lang w:val="en-GB"/>
        </w:rPr>
      </w:pPr>
      <w:r>
        <w:rPr>
          <w:rStyle w:val="CommentReference"/>
        </w:rPr>
        <w:annotationRef/>
      </w:r>
      <w:r w:rsidR="00233369" w:rsidRPr="002210F6">
        <w:rPr>
          <w:lang w:val="en-GB"/>
        </w:rPr>
        <w:t>Generally not required for Norwegian NGOs, but mandatory for foreign recipients</w:t>
      </w:r>
      <w:r w:rsidR="00A17C32">
        <w:rPr>
          <w:lang w:val="en-GB"/>
        </w:rPr>
        <w:t>.</w:t>
      </w:r>
    </w:p>
  </w:comment>
  <w:comment w:id="28" w:author="Guidelines" w:date="2016-01-21T10:13:00Z" w:initials="JUR">
    <w:p w14:paraId="4F59DF82" w14:textId="05495CD8" w:rsidR="008D46CC" w:rsidRPr="008D46CC" w:rsidRDefault="008D46CC">
      <w:pPr>
        <w:pStyle w:val="CommentText"/>
        <w:rPr>
          <w:lang w:val="en-GB"/>
        </w:rPr>
      </w:pPr>
      <w:r>
        <w:rPr>
          <w:rStyle w:val="CommentReference"/>
        </w:rPr>
        <w:annotationRef/>
      </w:r>
      <w:r>
        <w:rPr>
          <w:lang w:val="en-GB"/>
        </w:rPr>
        <w:t>E</w:t>
      </w:r>
      <w:r w:rsidRPr="006148C9">
        <w:rPr>
          <w:lang w:val="en-GB"/>
        </w:rPr>
        <w:t>nsure that the deadline</w:t>
      </w:r>
      <w:r>
        <w:rPr>
          <w:lang w:val="en-GB"/>
        </w:rPr>
        <w:t>s included for reporting are</w:t>
      </w:r>
      <w:r w:rsidRPr="006148C9">
        <w:rPr>
          <w:lang w:val="en-GB"/>
        </w:rPr>
        <w:t xml:space="preserve"> </w:t>
      </w:r>
      <w:r>
        <w:rPr>
          <w:lang w:val="en-GB"/>
        </w:rPr>
        <w:t>realistic and in line with the Grant Recipient’s reporting schedule</w:t>
      </w:r>
      <w:r w:rsidRPr="00A616BA">
        <w:rPr>
          <w:lang w:val="en-GB"/>
        </w:rPr>
        <w:t>.</w:t>
      </w:r>
      <w:r>
        <w:rPr>
          <w:lang w:val="en-GB"/>
        </w:rPr>
        <w:t xml:space="preserve"> Deadlines should also be harmonised with the timing of meetings and disbursements. </w:t>
      </w:r>
      <w:r>
        <w:rPr>
          <w:lang w:val="en-US"/>
        </w:rPr>
        <w:t>The reporting period for the different reports should be aligned in order to facilitate comparison.</w:t>
      </w:r>
    </w:p>
  </w:comment>
  <w:comment w:id="29" w:author="Guidelines" w:date="2016-01-21T10:14:00Z" w:initials="JUR">
    <w:p w14:paraId="2F4D3DCC" w14:textId="77777777" w:rsidR="008D46CC" w:rsidRDefault="008D46CC" w:rsidP="008D46CC">
      <w:pPr>
        <w:pStyle w:val="CommentText"/>
        <w:rPr>
          <w:lang w:val="en-GB"/>
        </w:rPr>
      </w:pPr>
      <w:r>
        <w:rPr>
          <w:rStyle w:val="CommentReference"/>
        </w:rPr>
        <w:annotationRef/>
      </w:r>
      <w:r w:rsidRPr="00F61A59">
        <w:rPr>
          <w:lang w:val="en-GB"/>
        </w:rPr>
        <w:t>The reporting requirements for regime II are more flexible than for regime I in that the</w:t>
      </w:r>
      <w:r>
        <w:rPr>
          <w:lang w:val="en-GB"/>
        </w:rPr>
        <w:t xml:space="preserve"> general, annual report of the Grant Recipient normally is considered sufficient. </w:t>
      </w:r>
    </w:p>
    <w:p w14:paraId="41488C68" w14:textId="77777777" w:rsidR="008D46CC" w:rsidRDefault="008D46CC" w:rsidP="008D46CC">
      <w:pPr>
        <w:pStyle w:val="CommentText"/>
        <w:rPr>
          <w:lang w:val="en-GB"/>
        </w:rPr>
      </w:pPr>
    </w:p>
    <w:p w14:paraId="6A7B7E64" w14:textId="173F4EB2" w:rsidR="008D46CC" w:rsidRPr="008D46CC" w:rsidRDefault="008D46CC" w:rsidP="008D46CC">
      <w:pPr>
        <w:pStyle w:val="CommentText"/>
        <w:rPr>
          <w:lang w:val="en-GB"/>
        </w:rPr>
      </w:pPr>
      <w:r>
        <w:rPr>
          <w:lang w:val="en-GB"/>
        </w:rPr>
        <w:t xml:space="preserve">It is, however, important to obtain both financial- and narrative reporting </w:t>
      </w:r>
      <w:r w:rsidRPr="00F61A59">
        <w:rPr>
          <w:u w:val="single"/>
          <w:lang w:val="en-GB"/>
        </w:rPr>
        <w:t>covering the entire support period</w:t>
      </w:r>
      <w:r>
        <w:rPr>
          <w:lang w:val="en-GB"/>
        </w:rPr>
        <w:t xml:space="preserve">. The report(s) </w:t>
      </w:r>
      <w:r w:rsidRPr="00F61A59">
        <w:rPr>
          <w:lang w:val="en-GB"/>
        </w:rPr>
        <w:t>should fulfil the content requirements</w:t>
      </w:r>
      <w:r>
        <w:rPr>
          <w:lang w:val="en-GB"/>
        </w:rPr>
        <w:t xml:space="preserve"> stated in the General Conditions.</w:t>
      </w:r>
    </w:p>
  </w:comment>
  <w:comment w:id="31" w:author="Guidelines" w:date="2022-06-17T10:31:00Z" w:initials="G">
    <w:p w14:paraId="7BCD2D84" w14:textId="789231FB" w:rsidR="003E217F" w:rsidRPr="00D91AF8" w:rsidRDefault="003E217F">
      <w:pPr>
        <w:pStyle w:val="CommentText"/>
        <w:rPr>
          <w:lang w:val="en-US"/>
        </w:rPr>
      </w:pPr>
      <w:r>
        <w:rPr>
          <w:rStyle w:val="CommentReference"/>
        </w:rPr>
        <w:annotationRef/>
      </w:r>
      <w:r w:rsidR="00D91AF8" w:rsidRPr="00D91AF8">
        <w:rPr>
          <w:lang w:val="en-US"/>
        </w:rPr>
        <w:t>To be included for multi</w:t>
      </w:r>
      <w:r w:rsidR="00D91AF8">
        <w:rPr>
          <w:lang w:val="en-US"/>
        </w:rPr>
        <w:t>-year agreements.</w:t>
      </w:r>
    </w:p>
  </w:comment>
  <w:comment w:id="30" w:author="Guidelines" w:date="2025-02-27T14:33:00Z" w:initials="GL">
    <w:p w14:paraId="2E41E17C" w14:textId="77777777" w:rsidR="006F1408" w:rsidRDefault="006F1408" w:rsidP="006F1408">
      <w:pPr>
        <w:pStyle w:val="CommentText"/>
      </w:pPr>
      <w:r>
        <w:rPr>
          <w:rStyle w:val="CommentReference"/>
        </w:rPr>
        <w:annotationRef/>
      </w:r>
      <w:r>
        <w:t>If the Grant Recipient's annual report does not comply with the requirements in article 3 clause 2 of the General Conditions, this clause, and the other audit clauses, will have to be adjusted. Legal advice must be sought.</w:t>
      </w:r>
    </w:p>
  </w:comment>
  <w:comment w:id="34" w:author="Guidelines" w:date="2022-05-02T14:44:00Z" w:initials="G">
    <w:p w14:paraId="73F99BD9" w14:textId="77777777" w:rsidR="00C77EA9" w:rsidRDefault="00385AA4" w:rsidP="00C77EA9">
      <w:pPr>
        <w:pStyle w:val="CommentText"/>
      </w:pPr>
      <w:r>
        <w:rPr>
          <w:rStyle w:val="CommentReference"/>
        </w:rPr>
        <w:annotationRef/>
      </w:r>
      <w:r w:rsidR="00C77EA9">
        <w:rPr>
          <w:lang w:val="en-GB"/>
        </w:rPr>
        <w:t>The main rule is that the audit shall be conducted in accordance with International Auditing Standards (ISAs).</w:t>
      </w:r>
    </w:p>
    <w:p w14:paraId="49DCDBE7" w14:textId="77777777" w:rsidR="00C77EA9" w:rsidRDefault="00C77EA9" w:rsidP="00C77EA9">
      <w:pPr>
        <w:pStyle w:val="CommentText"/>
      </w:pPr>
    </w:p>
    <w:p w14:paraId="38ED015D" w14:textId="77777777" w:rsidR="00C77EA9" w:rsidRDefault="00C77EA9" w:rsidP="00C77EA9">
      <w:pPr>
        <w:pStyle w:val="CommentText"/>
      </w:pPr>
    </w:p>
    <w:p w14:paraId="775A1B75" w14:textId="77777777" w:rsidR="00C77EA9" w:rsidRDefault="00C77EA9" w:rsidP="00C77EA9">
      <w:pPr>
        <w:pStyle w:val="CommentText"/>
      </w:pPr>
      <w:r>
        <w:rPr>
          <w:lang w:val="en-GB"/>
        </w:rPr>
        <w:t xml:space="preserve">If the auditor cannot report in accordance with ISA, national audit standards equivalent to ISA may be accepted. US GAAS are standards we accept, for any other national standards please contact </w:t>
      </w:r>
      <w:hyperlink r:id="rId2" w:history="1">
        <w:r w:rsidRPr="004E3342">
          <w:rPr>
            <w:rStyle w:val="Hyperlink"/>
            <w:lang w:val="en-GB"/>
          </w:rPr>
          <w:t>grantmanagement@norad.no</w:t>
        </w:r>
      </w:hyperlink>
    </w:p>
    <w:p w14:paraId="56DC4D11" w14:textId="77777777" w:rsidR="00C77EA9" w:rsidRDefault="00C77EA9" w:rsidP="00C77EA9">
      <w:pPr>
        <w:pStyle w:val="CommentText"/>
      </w:pPr>
    </w:p>
    <w:p w14:paraId="5C855EDD" w14:textId="77777777" w:rsidR="00C77EA9" w:rsidRDefault="00C77EA9" w:rsidP="00C77EA9">
      <w:pPr>
        <w:pStyle w:val="CommentText"/>
      </w:pPr>
      <w:r>
        <w:rPr>
          <w:lang w:val="en-GB"/>
        </w:rPr>
        <w:t xml:space="preserve">This text should then be used instead of article 7.1: </w:t>
      </w:r>
    </w:p>
    <w:p w14:paraId="03952E63" w14:textId="77777777" w:rsidR="00C77EA9" w:rsidRDefault="00C77EA9" w:rsidP="00C77EA9">
      <w:pPr>
        <w:pStyle w:val="CommentText"/>
      </w:pPr>
    </w:p>
    <w:p w14:paraId="0D21473D" w14:textId="77777777" w:rsidR="00C77EA9" w:rsidRDefault="00C77EA9" w:rsidP="00C77EA9">
      <w:pPr>
        <w:pStyle w:val="CommentText"/>
      </w:pPr>
      <w:r>
        <w:rPr>
          <w:lang w:val="en-GB"/>
        </w:rPr>
        <w:t xml:space="preserve">&lt;The annual financial statements of the Grant Recipient  shall be audited in accordance with the country’s national auditing standards which are equivalent to International Standards of Auditing (ISA). &gt; </w:t>
      </w:r>
    </w:p>
    <w:p w14:paraId="50B69646" w14:textId="77777777" w:rsidR="00C77EA9" w:rsidRDefault="00C77EA9" w:rsidP="00C77EA9">
      <w:pPr>
        <w:pStyle w:val="CommentText"/>
      </w:pPr>
    </w:p>
    <w:p w14:paraId="07AFCE3B" w14:textId="77777777" w:rsidR="00C77EA9" w:rsidRDefault="00C77EA9" w:rsidP="00C77EA9">
      <w:pPr>
        <w:pStyle w:val="CommentText"/>
      </w:pPr>
    </w:p>
    <w:p w14:paraId="7E3AE3FE" w14:textId="77777777" w:rsidR="00C77EA9" w:rsidRDefault="00C77EA9" w:rsidP="00C77EA9">
      <w:pPr>
        <w:pStyle w:val="CommentText"/>
      </w:pPr>
      <w:r>
        <w:rPr>
          <w:lang w:val="en-GB"/>
        </w:rPr>
        <w:t>All partners should be encouraged to discuss audit requirements with their auditors prior to signing the agreement, to make sure they will be able to report in accordance with the requirements.</w:t>
      </w:r>
    </w:p>
  </w:comment>
  <w:comment w:id="35" w:author="Guidelines" w:date="2025-02-27T14:36:00Z" w:initials="GL">
    <w:p w14:paraId="1A79E57C" w14:textId="28F70F54" w:rsidR="00862D02" w:rsidRDefault="00862D02" w:rsidP="00862D02">
      <w:pPr>
        <w:pStyle w:val="CommentText"/>
      </w:pPr>
      <w:r>
        <w:rPr>
          <w:rStyle w:val="CommentReference"/>
        </w:rPr>
        <w:annotationRef/>
      </w:r>
      <w:r>
        <w:t>If the Grant Recipient's annual report does not comply with the requirements in article 3 clause 2 of the General Conditions, this clause, and the other audit clauses, will have to be adjusted. Legal advice must be sought.</w:t>
      </w:r>
    </w:p>
  </w:comment>
  <w:comment w:id="38" w:author="Guidelines" w:date="2016-01-08T12:03:00Z" w:initials="JUR">
    <w:p w14:paraId="4283CD06" w14:textId="3C0C828A" w:rsidR="00A64F23" w:rsidRPr="00A64F23" w:rsidRDefault="00A64F23">
      <w:pPr>
        <w:pStyle w:val="CommentText"/>
        <w:rPr>
          <w:lang w:val="en-GB"/>
        </w:rPr>
      </w:pPr>
      <w:r>
        <w:rPr>
          <w:rStyle w:val="CommentReference"/>
        </w:rPr>
        <w:annotationRef/>
      </w:r>
      <w:r w:rsidR="002818E9" w:rsidRPr="006D6BD8">
        <w:rPr>
          <w:lang w:val="en-US"/>
        </w:rPr>
        <w:t xml:space="preserve">The three first clauses of this article may be deleted if not relevant. Refer to the </w:t>
      </w:r>
      <w:hyperlink r:id="rId3" w:anchor="/category/21095508/article/21142870" w:history="1">
        <w:r w:rsidR="002818E9" w:rsidRPr="006D6BD8">
          <w:rPr>
            <w:rStyle w:val="Hyperlink"/>
            <w:lang w:val="en-US"/>
          </w:rPr>
          <w:t>GMA-Reviews and Evaluations</w:t>
        </w:r>
      </w:hyperlink>
      <w:r w:rsidR="002818E9" w:rsidRPr="006D6BD8">
        <w:rPr>
          <w:lang w:val="en-US"/>
        </w:rPr>
        <w:t xml:space="preserve"> for when formal meetings are recommended</w:t>
      </w:r>
      <w:r w:rsidR="00FA140C">
        <w:rPr>
          <w:lang w:val="en-US"/>
        </w:rPr>
        <w:t>.</w:t>
      </w:r>
    </w:p>
  </w:comment>
  <w:comment w:id="39" w:author="Guidelines" w:date="2016-01-21T10:15:00Z" w:initials="JUR">
    <w:p w14:paraId="0A08B199" w14:textId="57E7B708" w:rsidR="008D46CC" w:rsidRPr="008D46CC" w:rsidRDefault="008D46CC">
      <w:pPr>
        <w:pStyle w:val="CommentText"/>
        <w:rPr>
          <w:lang w:val="en-GB"/>
        </w:rPr>
      </w:pPr>
      <w:r>
        <w:rPr>
          <w:rStyle w:val="CommentReference"/>
        </w:rPr>
        <w:annotationRef/>
      </w:r>
      <w:r>
        <w:rPr>
          <w:lang w:val="en-US"/>
        </w:rPr>
        <w:t xml:space="preserve">Remember to align the </w:t>
      </w:r>
      <w:r w:rsidR="00177A5A">
        <w:rPr>
          <w:lang w:val="en-US"/>
        </w:rPr>
        <w:t>timing of</w:t>
      </w:r>
      <w:r>
        <w:rPr>
          <w:lang w:val="en-US"/>
        </w:rPr>
        <w:t xml:space="preserve"> the meeting with the deadlines for reporting to ensure that relevant reports are received well in advance of the meeting</w:t>
      </w:r>
      <w:r w:rsidR="00FA140C">
        <w:rPr>
          <w:lang w:val="en-US"/>
        </w:rPr>
        <w:t xml:space="preserve"> in order for you to discuss them, ref. 8.2</w:t>
      </w:r>
      <w:r>
        <w:rPr>
          <w:lang w:val="en-US"/>
        </w:rPr>
        <w:t>.</w:t>
      </w:r>
    </w:p>
  </w:comment>
  <w:comment w:id="40" w:author="Guidelines" w:date="2016-01-07T15:39:00Z" w:initials="JUR">
    <w:p w14:paraId="2E063925" w14:textId="77777777" w:rsidR="0094148E" w:rsidRDefault="00A64F23" w:rsidP="0094148E">
      <w:pPr>
        <w:pStyle w:val="CommentText"/>
      </w:pPr>
      <w:r>
        <w:rPr>
          <w:rStyle w:val="CommentReference"/>
        </w:rPr>
        <w:annotationRef/>
      </w:r>
      <w:r w:rsidR="0094148E">
        <w:rPr>
          <w:lang w:val="en-GB"/>
        </w:rPr>
        <w:t>Optional text to be used if no formal meeting is agreed, or if additional meetings may be needed.</w:t>
      </w:r>
    </w:p>
    <w:p w14:paraId="3FCB12CA" w14:textId="77777777" w:rsidR="0094148E" w:rsidRDefault="0094148E" w:rsidP="0094148E">
      <w:pPr>
        <w:pStyle w:val="CommentText"/>
      </w:pPr>
    </w:p>
    <w:p w14:paraId="6C9C9AC2" w14:textId="77777777" w:rsidR="0094148E" w:rsidRDefault="0094148E" w:rsidP="0094148E">
      <w:pPr>
        <w:pStyle w:val="CommentText"/>
      </w:pPr>
      <w:r>
        <w:rPr>
          <w:lang w:val="en-GB"/>
        </w:rPr>
        <w:t>If no formal meeting is agreed i.e., where 8.1 – 8.3 are deleted, the word “additional” must also be deleted.</w:t>
      </w:r>
    </w:p>
    <w:p w14:paraId="4EE9FA57" w14:textId="77777777" w:rsidR="0094148E" w:rsidRDefault="0094148E" w:rsidP="0094148E">
      <w:pPr>
        <w:pStyle w:val="CommentText"/>
      </w:pPr>
    </w:p>
    <w:p w14:paraId="5F203B3C" w14:textId="77777777" w:rsidR="0094148E" w:rsidRDefault="0094148E" w:rsidP="0094148E">
      <w:pPr>
        <w:pStyle w:val="CommentText"/>
      </w:pPr>
      <w:r>
        <w:rPr>
          <w:lang w:val="en-GB"/>
        </w:rPr>
        <w:t>Where MFA/Norad or the embassy have several agreements with the same organisation it could be considered to select 8.4 and delete 8.1-8.3 or to include in art.   8.1 that the meetings under this Agreement may be held jointly with meetings following other agreements between the Parties.</w:t>
      </w:r>
    </w:p>
  </w:comment>
  <w:comment w:id="43" w:author="Guidelines" w:date="2016-01-21T10:15:00Z" w:initials="JUR">
    <w:p w14:paraId="34352EF8" w14:textId="02E67A74" w:rsidR="009A3E7E" w:rsidRPr="002931C3" w:rsidRDefault="008D46CC" w:rsidP="009A3E7E">
      <w:pPr>
        <w:pStyle w:val="CommentText"/>
        <w:rPr>
          <w:lang w:val="en-US"/>
        </w:rPr>
      </w:pPr>
      <w:r>
        <w:rPr>
          <w:rStyle w:val="CommentReference"/>
        </w:rPr>
        <w:annotationRef/>
      </w:r>
      <w:r w:rsidR="009A3E7E" w:rsidRPr="002931C3">
        <w:rPr>
          <w:lang w:val="en-GB"/>
        </w:rPr>
        <w:t xml:space="preserve">Select/specify follow-up measures as relevant. </w:t>
      </w:r>
      <w:r w:rsidR="004754A0" w:rsidRPr="002931C3">
        <w:rPr>
          <w:lang w:val="en-US"/>
        </w:rPr>
        <w:t xml:space="preserve">Whether a </w:t>
      </w:r>
      <w:r w:rsidR="002931C3" w:rsidRPr="002931C3">
        <w:rPr>
          <w:lang w:val="en-US"/>
        </w:rPr>
        <w:t>review</w:t>
      </w:r>
      <w:r w:rsidR="004754A0" w:rsidRPr="002931C3">
        <w:rPr>
          <w:lang w:val="en-US"/>
        </w:rPr>
        <w:t xml:space="preserve"> shall be requ</w:t>
      </w:r>
      <w:r w:rsidR="007F5B69" w:rsidRPr="002931C3">
        <w:rPr>
          <w:lang w:val="en-US"/>
        </w:rPr>
        <w:t>ired</w:t>
      </w:r>
      <w:r w:rsidR="009A3E7E" w:rsidRPr="002931C3">
        <w:rPr>
          <w:lang w:val="en-US"/>
        </w:rPr>
        <w:t xml:space="preserve"> </w:t>
      </w:r>
      <w:r w:rsidR="004754A0" w:rsidRPr="002931C3">
        <w:rPr>
          <w:lang w:val="en-US"/>
        </w:rPr>
        <w:t>must</w:t>
      </w:r>
      <w:r w:rsidR="009A3E7E" w:rsidRPr="002931C3">
        <w:rPr>
          <w:lang w:val="en-US"/>
        </w:rPr>
        <w:t xml:space="preserve"> be based on an assessment of the risk</w:t>
      </w:r>
      <w:r w:rsidR="007F5B69" w:rsidRPr="002931C3">
        <w:rPr>
          <w:lang w:val="en-US"/>
        </w:rPr>
        <w:t>.</w:t>
      </w:r>
      <w:r w:rsidR="009A3E7E" w:rsidRPr="002931C3">
        <w:rPr>
          <w:lang w:val="en-US"/>
        </w:rPr>
        <w:t xml:space="preserve"> Consult the Grant Scheme Rules and </w:t>
      </w:r>
      <w:hyperlink r:id="rId4" w:anchor="/category/21095508" w:history="1">
        <w:r w:rsidR="009A3E7E" w:rsidRPr="002931C3">
          <w:rPr>
            <w:rStyle w:val="Hyperlink"/>
            <w:lang w:val="en-US"/>
          </w:rPr>
          <w:t>GMA - Reviews and Evaluations</w:t>
        </w:r>
      </w:hyperlink>
    </w:p>
    <w:p w14:paraId="7757B416" w14:textId="77777777" w:rsidR="009A3E7E" w:rsidRPr="002931C3" w:rsidRDefault="009A3E7E" w:rsidP="009A3E7E">
      <w:pPr>
        <w:pStyle w:val="CommentText"/>
        <w:rPr>
          <w:lang w:val="en-US"/>
        </w:rPr>
      </w:pPr>
    </w:p>
    <w:p w14:paraId="26141A23" w14:textId="7FB2144E" w:rsidR="008D46CC" w:rsidRPr="008D46CC" w:rsidRDefault="009A3E7E" w:rsidP="008D46CC">
      <w:pPr>
        <w:pStyle w:val="CommentText"/>
        <w:rPr>
          <w:lang w:val="en-GB"/>
        </w:rPr>
      </w:pPr>
      <w:r w:rsidRPr="002931C3">
        <w:rPr>
          <w:lang w:val="en-US"/>
        </w:rPr>
        <w:t>The first</w:t>
      </w:r>
      <w:r w:rsidR="00264102" w:rsidRPr="002931C3">
        <w:rPr>
          <w:lang w:val="en-US"/>
        </w:rPr>
        <w:t xml:space="preserve"> two</w:t>
      </w:r>
      <w:r w:rsidRPr="002931C3">
        <w:rPr>
          <w:lang w:val="en-US"/>
        </w:rPr>
        <w:t xml:space="preserve"> clauses of this article may be deleted if not relevant.</w:t>
      </w:r>
    </w:p>
  </w:comment>
  <w:comment w:id="49" w:author="Guidelines" w:date="2016-01-21T10:17:00Z" w:initials="JUR">
    <w:p w14:paraId="6FFDB936" w14:textId="77777777" w:rsidR="002F0DF4" w:rsidRDefault="008D46CC" w:rsidP="002F0DF4">
      <w:pPr>
        <w:pStyle w:val="CommentText"/>
      </w:pPr>
      <w:r>
        <w:rPr>
          <w:rStyle w:val="CommentReference"/>
        </w:rPr>
        <w:annotationRef/>
      </w:r>
      <w:r w:rsidR="002F0DF4">
        <w:t>Please fill in banking details here (MFA/Embassy or Norad)</w:t>
      </w:r>
      <w:r w:rsidR="002F0DF4">
        <w:rPr>
          <w:color w:val="7030A0"/>
        </w:rPr>
        <w:t>.</w:t>
      </w:r>
    </w:p>
  </w:comment>
  <w:comment w:id="52" w:author="Guidelines" w:date="2016-01-21T10:17:00Z" w:initials="JUR">
    <w:p w14:paraId="5BDD6CF4" w14:textId="14CD9DD2" w:rsidR="0072368B" w:rsidRPr="00CD486C" w:rsidRDefault="008D46CC" w:rsidP="0072368B">
      <w:pPr>
        <w:pStyle w:val="CommentText"/>
        <w:rPr>
          <w:b/>
          <w:bCs/>
          <w:lang w:val="en-GB"/>
        </w:rPr>
      </w:pPr>
      <w:r>
        <w:rPr>
          <w:rStyle w:val="CommentReference"/>
        </w:rPr>
        <w:annotationRef/>
      </w:r>
      <w:r w:rsidR="0072368B">
        <w:rPr>
          <w:lang w:val="en-GB"/>
        </w:rPr>
        <w:t>S</w:t>
      </w:r>
      <w:r w:rsidR="0072368B" w:rsidRPr="00866608">
        <w:rPr>
          <w:lang w:val="en-GB"/>
        </w:rPr>
        <w:t>pecify any additional obligations or conditions</w:t>
      </w:r>
      <w:r w:rsidR="0072368B">
        <w:rPr>
          <w:lang w:val="en-GB"/>
        </w:rPr>
        <w:t xml:space="preserve"> applicable to the Grant Recipient or the Grant, or any deviations from the General Conditions.</w:t>
      </w:r>
      <w:r w:rsidR="0072368B">
        <w:rPr>
          <w:b/>
          <w:bCs/>
          <w:lang w:val="en-GB"/>
        </w:rPr>
        <w:t xml:space="preserve"> </w:t>
      </w:r>
      <w:r w:rsidR="0072368B">
        <w:rPr>
          <w:lang w:val="en-GB"/>
        </w:rPr>
        <w:t>Note that any special provisions included in this article must be justified in the decision document</w:t>
      </w:r>
      <w:r w:rsidR="00D24D67">
        <w:rPr>
          <w:lang w:val="en-GB"/>
        </w:rPr>
        <w:t xml:space="preserve">. Clause 12.2 and 12.3 </w:t>
      </w:r>
      <w:r w:rsidR="0072368B">
        <w:rPr>
          <w:lang w:val="en-GB"/>
        </w:rPr>
        <w:t xml:space="preserve"> may be deleted if </w:t>
      </w:r>
      <w:r w:rsidR="00D24D67">
        <w:rPr>
          <w:lang w:val="en-GB"/>
        </w:rPr>
        <w:t>not</w:t>
      </w:r>
      <w:r w:rsidR="0072368B">
        <w:rPr>
          <w:lang w:val="en-GB"/>
        </w:rPr>
        <w:t xml:space="preserve"> applicable.</w:t>
      </w:r>
    </w:p>
    <w:p w14:paraId="58A9B072" w14:textId="77777777" w:rsidR="0072368B" w:rsidRDefault="0072368B" w:rsidP="0072368B">
      <w:pPr>
        <w:pStyle w:val="CommentText"/>
        <w:rPr>
          <w:lang w:val="en-GB"/>
        </w:rPr>
      </w:pPr>
    </w:p>
    <w:p w14:paraId="01D0D943" w14:textId="4B40A5B1" w:rsidR="008D46CC" w:rsidRPr="008D46CC" w:rsidRDefault="0072368B" w:rsidP="0072368B">
      <w:pPr>
        <w:pStyle w:val="CommentText"/>
        <w:rPr>
          <w:lang w:val="en-GB"/>
        </w:rPr>
      </w:pPr>
      <w:r>
        <w:rPr>
          <w:b/>
          <w:bCs/>
          <w:lang w:val="en-GB"/>
        </w:rPr>
        <w:t xml:space="preserve">Part II </w:t>
      </w:r>
      <w:r w:rsidRPr="00EE4A26">
        <w:rPr>
          <w:b/>
          <w:bCs/>
          <w:lang w:val="en-GB"/>
        </w:rPr>
        <w:t xml:space="preserve">General Conditions may not be </w:t>
      </w:r>
      <w:r>
        <w:rPr>
          <w:b/>
          <w:bCs/>
          <w:lang w:val="en-GB"/>
        </w:rPr>
        <w:t>deviated from</w:t>
      </w:r>
      <w:r w:rsidRPr="00EE4A26">
        <w:rPr>
          <w:b/>
          <w:bCs/>
          <w:lang w:val="en-GB"/>
        </w:rPr>
        <w:t xml:space="preserve"> without</w:t>
      </w:r>
      <w:r>
        <w:rPr>
          <w:b/>
          <w:bCs/>
          <w:lang w:val="en-GB"/>
        </w:rPr>
        <w:t xml:space="preserve"> prior legal counsel consultation, see </w:t>
      </w:r>
      <w:hyperlink r:id="rId5" w:anchor="/category/21095477" w:history="1">
        <w:r w:rsidRPr="005542D2">
          <w:rPr>
            <w:rStyle w:val="Hyperlink"/>
            <w:lang w:val="en-GB"/>
          </w:rPr>
          <w:t>GMA (mfa.no)</w:t>
        </w:r>
      </w:hyperlink>
      <w:r w:rsidRPr="00A11CE6">
        <w:rPr>
          <w:lang w:val="en-GB"/>
        </w:rPr>
        <w:t xml:space="preserve"> </w:t>
      </w:r>
      <w:r w:rsidRPr="00A11CE6">
        <w:rPr>
          <w:b/>
          <w:bCs/>
          <w:lang w:val="en-GB"/>
        </w:rPr>
        <w:t>about who to contact.</w:t>
      </w:r>
    </w:p>
  </w:comment>
  <w:comment w:id="53" w:author="Guidelines" w:date="2016-01-21T10:17:00Z" w:initials="JUR">
    <w:p w14:paraId="7678F8BB" w14:textId="233D8F9A" w:rsidR="008D46CC" w:rsidRPr="008D46CC" w:rsidRDefault="008D46CC">
      <w:pPr>
        <w:pStyle w:val="CommentText"/>
        <w:rPr>
          <w:lang w:val="en-GB"/>
        </w:rPr>
      </w:pPr>
      <w:r>
        <w:rPr>
          <w:rStyle w:val="CommentReference"/>
        </w:rPr>
        <w:annotationRef/>
      </w:r>
      <w:r w:rsidRPr="003953A8">
        <w:rPr>
          <w:lang w:val="en-GB"/>
        </w:rPr>
        <w:t>These provisions are not</w:t>
      </w:r>
      <w:r>
        <w:rPr>
          <w:lang w:val="en-GB"/>
        </w:rPr>
        <w:t xml:space="preserve"> relevant for support under regime II.</w:t>
      </w:r>
    </w:p>
  </w:comment>
  <w:comment w:id="56" w:author="Guidelines" w:date="2025-03-05T14:33:00Z" w:initials="GL">
    <w:p w14:paraId="770A9B07" w14:textId="77777777" w:rsidR="0099195F" w:rsidRDefault="0099195F" w:rsidP="0099195F">
      <w:pPr>
        <w:pStyle w:val="CommentText"/>
      </w:pPr>
      <w:r>
        <w:rPr>
          <w:rStyle w:val="CommentReference"/>
        </w:rPr>
        <w:annotationRef/>
      </w:r>
      <w:r>
        <w:t xml:space="preserve">For Norad agreements this should be </w:t>
      </w:r>
      <w:hyperlink r:id="rId6" w:history="1">
        <w:r w:rsidRPr="006F5149">
          <w:rPr>
            <w:rStyle w:val="Hyperlink"/>
          </w:rPr>
          <w:t>post@norad.no</w:t>
        </w:r>
      </w:hyperlink>
      <w:r>
        <w:t xml:space="preserve"> to ensure proper archiving. </w:t>
      </w:r>
    </w:p>
    <w:p w14:paraId="6CEA4C9C" w14:textId="77777777" w:rsidR="0099195F" w:rsidRDefault="0099195F" w:rsidP="0099195F">
      <w:pPr>
        <w:pStyle w:val="CommentText"/>
      </w:pPr>
    </w:p>
    <w:p w14:paraId="448EE029" w14:textId="77777777" w:rsidR="0099195F" w:rsidRDefault="0099195F" w:rsidP="0099195F">
      <w:pPr>
        <w:pStyle w:val="CommentText"/>
      </w:pPr>
      <w:r>
        <w:t>For MFA or Embassies insert the appropriate address as decided for the organisation.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27BEF3" w15:done="0"/>
  <w15:commentEx w15:paraId="6922F4B6" w15:done="0"/>
  <w15:commentEx w15:paraId="0439A05A" w15:done="0"/>
  <w15:commentEx w15:paraId="0CC9A9E7" w15:done="0"/>
  <w15:commentEx w15:paraId="5AF9A5C1" w15:done="0"/>
  <w15:commentEx w15:paraId="7A483F9D" w15:done="0"/>
  <w15:commentEx w15:paraId="36E5AF23" w15:done="0"/>
  <w15:commentEx w15:paraId="64E29C25" w15:done="0"/>
  <w15:commentEx w15:paraId="3906AB28" w15:done="0"/>
  <w15:commentEx w15:paraId="1F2A881C" w15:done="0"/>
  <w15:commentEx w15:paraId="7F7D7A16" w15:done="0"/>
  <w15:commentEx w15:paraId="3F317E7A" w15:done="0"/>
  <w15:commentEx w15:paraId="4303C238" w15:done="0"/>
  <w15:commentEx w15:paraId="6050E5B4" w15:done="0"/>
  <w15:commentEx w15:paraId="16847F33" w15:done="0"/>
  <w15:commentEx w15:paraId="5E17274D" w15:done="0"/>
  <w15:commentEx w15:paraId="4F59DF82" w15:done="0"/>
  <w15:commentEx w15:paraId="6A7B7E64" w15:done="0"/>
  <w15:commentEx w15:paraId="7BCD2D84" w15:done="0"/>
  <w15:commentEx w15:paraId="2E41E17C" w15:done="0"/>
  <w15:commentEx w15:paraId="7E3AE3FE" w15:done="0"/>
  <w15:commentEx w15:paraId="1A79E57C" w15:done="0"/>
  <w15:commentEx w15:paraId="4283CD06" w15:done="0"/>
  <w15:commentEx w15:paraId="0A08B199" w15:done="0"/>
  <w15:commentEx w15:paraId="5F203B3C" w15:done="0"/>
  <w15:commentEx w15:paraId="26141A23" w15:done="0"/>
  <w15:commentEx w15:paraId="6FFDB936" w15:done="0"/>
  <w15:commentEx w15:paraId="01D0D943" w15:done="0"/>
  <w15:commentEx w15:paraId="7678F8BB" w15:done="0"/>
  <w15:commentEx w15:paraId="448EE0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E5C10" w16cex:dateUtc="2016-01-21T09:11:00Z"/>
  <w16cex:commentExtensible w16cex:durableId="1020D378" w16cex:dateUtc="2025-02-27T13:41:00Z"/>
  <w16cex:commentExtensible w16cex:durableId="261391DB" w16cex:dateUtc="2022-04-27T07:56:00Z"/>
  <w16cex:commentExtensible w16cex:durableId="05CEE225" w16cex:dateUtc="2025-02-13T09:21:00Z"/>
  <w16cex:commentExtensible w16cex:durableId="20FE5C12" w16cex:dateUtc="2016-01-21T09:11:00Z"/>
  <w16cex:commentExtensible w16cex:durableId="47DD81BE" w16cex:dateUtc="2025-03-05T13:32:00Z"/>
  <w16cex:commentExtensible w16cex:durableId="2E02240F" w16cex:dateUtc="2025-02-27T13:34:00Z"/>
  <w16cex:commentExtensible w16cex:durableId="20FE5C13" w16cex:dateUtc="2016-01-21T09:11:00Z"/>
  <w16cex:commentExtensible w16cex:durableId="20FE5C14" w16cex:dateUtc="2016-01-21T09:12:00Z"/>
  <w16cex:commentExtensible w16cex:durableId="055FFA6B" w16cex:dateUtc="2025-02-13T09:50:00Z"/>
  <w16cex:commentExtensible w16cex:durableId="20FE5C15" w16cex:dateUtc="2016-01-21T09:12:00Z"/>
  <w16cex:commentExtensible w16cex:durableId="20FE5C16" w16cex:dateUtc="2016-01-21T09:12:00Z"/>
  <w16cex:commentExtensible w16cex:durableId="20FE5C17" w16cex:dateUtc="2016-01-21T09:12:00Z"/>
  <w16cex:commentExtensible w16cex:durableId="20FE5C1A" w16cex:dateUtc="2015-08-20T14:33:00Z"/>
  <w16cex:commentExtensible w16cex:durableId="20FE5C1B" w16cex:dateUtc="2015-08-21T06:46:00Z"/>
  <w16cex:commentExtensible w16cex:durableId="20FE5C1C" w16cex:dateUtc="2016-01-21T09:13:00Z"/>
  <w16cex:commentExtensible w16cex:durableId="20FE5C1D" w16cex:dateUtc="2016-01-21T09:13:00Z"/>
  <w16cex:commentExtensible w16cex:durableId="20FE5C1E" w16cex:dateUtc="2016-01-21T09:14:00Z"/>
  <w16cex:commentExtensible w16cex:durableId="2656D690" w16cex:dateUtc="2022-06-17T08:31:00Z"/>
  <w16cex:commentExtensible w16cex:durableId="066A6AF4" w16cex:dateUtc="2025-02-27T13:33:00Z"/>
  <w16cex:commentExtensible w16cex:durableId="261A6CC0" w16cex:dateUtc="2022-05-02T12:44:00Z"/>
  <w16cex:commentExtensible w16cex:durableId="0B440BBB" w16cex:dateUtc="2025-02-27T13:36:00Z"/>
  <w16cex:commentExtensible w16cex:durableId="20FE5C23" w16cex:dateUtc="2016-01-08T11:03:00Z"/>
  <w16cex:commentExtensible w16cex:durableId="20FE5C24" w16cex:dateUtc="2016-01-21T09:15:00Z"/>
  <w16cex:commentExtensible w16cex:durableId="20FE5C25" w16cex:dateUtc="2016-01-07T14:39:00Z"/>
  <w16cex:commentExtensible w16cex:durableId="20FE5C26" w16cex:dateUtc="2016-01-21T09:15:00Z"/>
  <w16cex:commentExtensible w16cex:durableId="20FE5C2C" w16cex:dateUtc="2016-01-21T09:17:00Z"/>
  <w16cex:commentExtensible w16cex:durableId="20FE5C2D" w16cex:dateUtc="2016-01-21T09:17:00Z"/>
  <w16cex:commentExtensible w16cex:durableId="20FE5C2E" w16cex:dateUtc="2016-01-21T09:17:00Z"/>
  <w16cex:commentExtensible w16cex:durableId="7FE0D243" w16cex:dateUtc="2025-03-05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27BEF3" w16cid:durableId="20FE5C10"/>
  <w16cid:commentId w16cid:paraId="6922F4B6" w16cid:durableId="1020D378"/>
  <w16cid:commentId w16cid:paraId="0439A05A" w16cid:durableId="261391DB"/>
  <w16cid:commentId w16cid:paraId="0CC9A9E7" w16cid:durableId="05CEE225"/>
  <w16cid:commentId w16cid:paraId="5AF9A5C1" w16cid:durableId="20FE5C12"/>
  <w16cid:commentId w16cid:paraId="7A483F9D" w16cid:durableId="47DD81BE"/>
  <w16cid:commentId w16cid:paraId="36E5AF23" w16cid:durableId="2E02240F"/>
  <w16cid:commentId w16cid:paraId="64E29C25" w16cid:durableId="20FE5C13"/>
  <w16cid:commentId w16cid:paraId="3906AB28" w16cid:durableId="20FE5C14"/>
  <w16cid:commentId w16cid:paraId="1F2A881C" w16cid:durableId="055FFA6B"/>
  <w16cid:commentId w16cid:paraId="7F7D7A16" w16cid:durableId="20FE5C15"/>
  <w16cid:commentId w16cid:paraId="3F317E7A" w16cid:durableId="20FE5C16"/>
  <w16cid:commentId w16cid:paraId="4303C238" w16cid:durableId="20FE5C17"/>
  <w16cid:commentId w16cid:paraId="6050E5B4" w16cid:durableId="20FE5C1A"/>
  <w16cid:commentId w16cid:paraId="16847F33" w16cid:durableId="20FE5C1B"/>
  <w16cid:commentId w16cid:paraId="5E17274D" w16cid:durableId="20FE5C1C"/>
  <w16cid:commentId w16cid:paraId="4F59DF82" w16cid:durableId="20FE5C1D"/>
  <w16cid:commentId w16cid:paraId="6A7B7E64" w16cid:durableId="20FE5C1E"/>
  <w16cid:commentId w16cid:paraId="7BCD2D84" w16cid:durableId="2656D690"/>
  <w16cid:commentId w16cid:paraId="2E41E17C" w16cid:durableId="066A6AF4"/>
  <w16cid:commentId w16cid:paraId="7E3AE3FE" w16cid:durableId="261A6CC0"/>
  <w16cid:commentId w16cid:paraId="1A79E57C" w16cid:durableId="0B440BBB"/>
  <w16cid:commentId w16cid:paraId="4283CD06" w16cid:durableId="20FE5C23"/>
  <w16cid:commentId w16cid:paraId="0A08B199" w16cid:durableId="20FE5C24"/>
  <w16cid:commentId w16cid:paraId="5F203B3C" w16cid:durableId="20FE5C25"/>
  <w16cid:commentId w16cid:paraId="26141A23" w16cid:durableId="20FE5C26"/>
  <w16cid:commentId w16cid:paraId="6FFDB936" w16cid:durableId="20FE5C2C"/>
  <w16cid:commentId w16cid:paraId="01D0D943" w16cid:durableId="20FE5C2D"/>
  <w16cid:commentId w16cid:paraId="7678F8BB" w16cid:durableId="20FE5C2E"/>
  <w16cid:commentId w16cid:paraId="448EE029" w16cid:durableId="7FE0D2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FB03" w14:textId="77777777" w:rsidR="00354153" w:rsidRDefault="00354153">
      <w:r>
        <w:separator/>
      </w:r>
    </w:p>
  </w:endnote>
  <w:endnote w:type="continuationSeparator" w:id="0">
    <w:p w14:paraId="37084414" w14:textId="77777777" w:rsidR="00354153" w:rsidRDefault="00354153">
      <w:r>
        <w:continuationSeparator/>
      </w:r>
    </w:p>
  </w:endnote>
  <w:endnote w:type="continuationNotice" w:id="1">
    <w:p w14:paraId="531F347C" w14:textId="77777777" w:rsidR="00354153" w:rsidRDefault="00354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6B96" w14:textId="57606BBE" w:rsidR="003F6726" w:rsidRDefault="006E6FE1" w:rsidP="006E6FE1">
    <w:pPr>
      <w:pStyle w:val="Footer"/>
      <w:tabs>
        <w:tab w:val="center" w:pos="4535"/>
        <w:tab w:val="left" w:pos="5485"/>
      </w:tabs>
    </w:pPr>
    <w:r>
      <w:tab/>
    </w:r>
    <w:sdt>
      <w:sdtPr>
        <w:id w:val="-10764183"/>
        <w:docPartObj>
          <w:docPartGallery w:val="Page Numbers (Bottom of Page)"/>
          <w:docPartUnique/>
        </w:docPartObj>
      </w:sdtPr>
      <w:sdtEndPr/>
      <w:sdtContent>
        <w:sdt>
          <w:sdtPr>
            <w:id w:val="1728636285"/>
            <w:docPartObj>
              <w:docPartGallery w:val="Page Numbers (Top of Page)"/>
              <w:docPartUnique/>
            </w:docPartObj>
          </w:sdtPr>
          <w:sdtEndPr/>
          <w:sdtContent>
            <w:r w:rsidR="003F6726" w:rsidRPr="003F6726">
              <w:rPr>
                <w:rFonts w:ascii="Times New Roman" w:hAnsi="Times New Roman"/>
              </w:rPr>
              <w:t xml:space="preserve">Page </w:t>
            </w:r>
            <w:r w:rsidR="003F6726" w:rsidRPr="003F6726">
              <w:rPr>
                <w:rFonts w:ascii="Times New Roman" w:hAnsi="Times New Roman"/>
                <w:b/>
                <w:bCs/>
                <w:sz w:val="24"/>
                <w:szCs w:val="24"/>
              </w:rPr>
              <w:fldChar w:fldCharType="begin"/>
            </w:r>
            <w:r w:rsidR="003F6726" w:rsidRPr="003F6726">
              <w:rPr>
                <w:rFonts w:ascii="Times New Roman" w:hAnsi="Times New Roman"/>
                <w:b/>
                <w:bCs/>
              </w:rPr>
              <w:instrText xml:space="preserve"> PAGE </w:instrText>
            </w:r>
            <w:r w:rsidR="003F6726" w:rsidRPr="003F6726">
              <w:rPr>
                <w:rFonts w:ascii="Times New Roman" w:hAnsi="Times New Roman"/>
                <w:b/>
                <w:bCs/>
                <w:sz w:val="24"/>
                <w:szCs w:val="24"/>
              </w:rPr>
              <w:fldChar w:fldCharType="separate"/>
            </w:r>
            <w:r w:rsidR="000577AE">
              <w:rPr>
                <w:rFonts w:ascii="Times New Roman" w:hAnsi="Times New Roman"/>
                <w:b/>
                <w:bCs/>
                <w:noProof/>
              </w:rPr>
              <w:t>4</w:t>
            </w:r>
            <w:r w:rsidR="003F6726" w:rsidRPr="003F6726">
              <w:rPr>
                <w:rFonts w:ascii="Times New Roman" w:hAnsi="Times New Roman"/>
                <w:b/>
                <w:bCs/>
                <w:sz w:val="24"/>
                <w:szCs w:val="24"/>
              </w:rPr>
              <w:fldChar w:fldCharType="end"/>
            </w:r>
            <w:r w:rsidR="003F6726" w:rsidRPr="003F6726">
              <w:rPr>
                <w:rFonts w:ascii="Times New Roman" w:hAnsi="Times New Roman"/>
              </w:rPr>
              <w:t xml:space="preserve"> </w:t>
            </w:r>
            <w:r w:rsidR="003F6726" w:rsidRPr="006E6FE1">
              <w:rPr>
                <w:rFonts w:ascii="Times New Roman" w:hAnsi="Times New Roman"/>
              </w:rPr>
              <w:t xml:space="preserve">of </w:t>
            </w:r>
            <w:r w:rsidR="003F6726" w:rsidRPr="006E6FE1">
              <w:rPr>
                <w:rFonts w:ascii="Times New Roman" w:hAnsi="Times New Roman"/>
                <w:b/>
                <w:bCs/>
                <w:sz w:val="24"/>
                <w:szCs w:val="24"/>
              </w:rPr>
              <w:fldChar w:fldCharType="begin"/>
            </w:r>
            <w:r w:rsidR="003F6726" w:rsidRPr="006E6FE1">
              <w:rPr>
                <w:rFonts w:ascii="Times New Roman" w:hAnsi="Times New Roman"/>
                <w:b/>
                <w:bCs/>
              </w:rPr>
              <w:instrText xml:space="preserve"> NUMPAGES  </w:instrText>
            </w:r>
            <w:r w:rsidR="003F6726" w:rsidRPr="006E6FE1">
              <w:rPr>
                <w:rFonts w:ascii="Times New Roman" w:hAnsi="Times New Roman"/>
                <w:b/>
                <w:bCs/>
                <w:sz w:val="24"/>
                <w:szCs w:val="24"/>
              </w:rPr>
              <w:fldChar w:fldCharType="separate"/>
            </w:r>
            <w:r w:rsidR="000577AE">
              <w:rPr>
                <w:rFonts w:ascii="Times New Roman" w:hAnsi="Times New Roman"/>
                <w:b/>
                <w:bCs/>
                <w:noProof/>
              </w:rPr>
              <w:t>9</w:t>
            </w:r>
            <w:r w:rsidR="003F6726" w:rsidRPr="006E6FE1">
              <w:rPr>
                <w:rFonts w:ascii="Times New Roman" w:hAnsi="Times New Roman"/>
                <w:b/>
                <w:bCs/>
                <w:sz w:val="24"/>
                <w:szCs w:val="24"/>
              </w:rPr>
              <w:fldChar w:fldCharType="end"/>
            </w:r>
          </w:sdtContent>
        </w:sdt>
      </w:sdtContent>
    </w:sdt>
    <w:r>
      <w:tab/>
    </w:r>
  </w:p>
  <w:p w14:paraId="4EE2C8D1" w14:textId="77777777" w:rsidR="003F6726" w:rsidRDefault="003F6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CE2F" w14:textId="77777777" w:rsidR="00354153" w:rsidRDefault="00354153">
      <w:r>
        <w:separator/>
      </w:r>
    </w:p>
  </w:footnote>
  <w:footnote w:type="continuationSeparator" w:id="0">
    <w:p w14:paraId="59ECD81D" w14:textId="77777777" w:rsidR="00354153" w:rsidRDefault="00354153">
      <w:r>
        <w:continuationSeparator/>
      </w:r>
    </w:p>
  </w:footnote>
  <w:footnote w:type="continuationNotice" w:id="1">
    <w:p w14:paraId="1EA0DA9D" w14:textId="77777777" w:rsidR="00354153" w:rsidRDefault="00354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jc w:val="center"/>
      <w:tblLook w:val="04A0" w:firstRow="1" w:lastRow="0" w:firstColumn="1" w:lastColumn="0" w:noHBand="0" w:noVBand="1"/>
    </w:tblPr>
    <w:tblGrid>
      <w:gridCol w:w="2411"/>
      <w:gridCol w:w="3821"/>
      <w:gridCol w:w="1701"/>
      <w:gridCol w:w="1565"/>
    </w:tblGrid>
    <w:tr w:rsidR="007C640A" w:rsidRPr="000577AE" w14:paraId="1E8FF92F" w14:textId="77777777" w:rsidTr="00E30C12">
      <w:trPr>
        <w:jc w:val="center"/>
      </w:trPr>
      <w:tc>
        <w:tcPr>
          <w:tcW w:w="2411" w:type="dxa"/>
          <w:vMerge w:val="restart"/>
        </w:tcPr>
        <w:p w14:paraId="1029907D" w14:textId="77777777" w:rsidR="007C640A" w:rsidRPr="000577AE" w:rsidRDefault="007C640A" w:rsidP="007C640A">
          <w:pPr>
            <w:rPr>
              <w:szCs w:val="22"/>
              <w:lang w:val="en-GB"/>
            </w:rPr>
          </w:pPr>
          <w:r>
            <w:rPr>
              <w:szCs w:val="22"/>
              <w:lang w:val="en-GB"/>
            </w:rPr>
            <w:t xml:space="preserve">Agreement </w:t>
          </w:r>
          <w:r w:rsidRPr="000577AE">
            <w:rPr>
              <w:szCs w:val="22"/>
              <w:lang w:val="en-GB"/>
            </w:rPr>
            <w:t>Template:</w:t>
          </w:r>
        </w:p>
        <w:p w14:paraId="2598BB4B" w14:textId="77777777" w:rsidR="007C640A" w:rsidRPr="000577AE" w:rsidRDefault="007C640A" w:rsidP="007C640A">
          <w:pPr>
            <w:rPr>
              <w:szCs w:val="22"/>
              <w:lang w:val="en-GB"/>
            </w:rPr>
          </w:pPr>
          <w:r w:rsidRPr="000577AE">
            <w:rPr>
              <w:szCs w:val="22"/>
              <w:lang w:val="en-GB"/>
            </w:rPr>
            <w:t>Specific Conditions (part I)</w:t>
          </w:r>
        </w:p>
      </w:tc>
      <w:tc>
        <w:tcPr>
          <w:tcW w:w="3821" w:type="dxa"/>
        </w:tcPr>
        <w:p w14:paraId="6F55E257" w14:textId="28A7AB50" w:rsidR="007C640A" w:rsidRPr="000577AE" w:rsidRDefault="007C640A" w:rsidP="007C640A">
          <w:pPr>
            <w:rPr>
              <w:szCs w:val="22"/>
              <w:lang w:val="en-GB"/>
            </w:rPr>
          </w:pPr>
          <w:r>
            <w:rPr>
              <w:rStyle w:val="PageNumber"/>
              <w:b/>
              <w:szCs w:val="22"/>
              <w:lang w:val="en-GB"/>
            </w:rPr>
            <w:t>Non-Governmental Organisations</w:t>
          </w:r>
        </w:p>
      </w:tc>
      <w:tc>
        <w:tcPr>
          <w:tcW w:w="1701" w:type="dxa"/>
        </w:tcPr>
        <w:p w14:paraId="4CD9295A" w14:textId="04F610A3" w:rsidR="007C640A" w:rsidRPr="000577AE" w:rsidRDefault="007C640A" w:rsidP="007C640A">
          <w:pPr>
            <w:rPr>
              <w:szCs w:val="22"/>
            </w:rPr>
          </w:pPr>
          <w:r w:rsidRPr="000577AE">
            <w:rPr>
              <w:rStyle w:val="PageNumber"/>
              <w:szCs w:val="22"/>
            </w:rPr>
            <w:t>Revision no:</w:t>
          </w:r>
        </w:p>
      </w:tc>
      <w:tc>
        <w:tcPr>
          <w:tcW w:w="1565" w:type="dxa"/>
        </w:tcPr>
        <w:p w14:paraId="42144460" w14:textId="79F7B8FF" w:rsidR="007C640A" w:rsidRPr="000577AE" w:rsidRDefault="00B108B6" w:rsidP="007C640A">
          <w:pPr>
            <w:rPr>
              <w:szCs w:val="22"/>
            </w:rPr>
          </w:pPr>
          <w:r>
            <w:rPr>
              <w:szCs w:val="22"/>
            </w:rPr>
            <w:t>5</w:t>
          </w:r>
        </w:p>
      </w:tc>
    </w:tr>
    <w:tr w:rsidR="007C640A" w:rsidRPr="000577AE" w14:paraId="65EC9AB8" w14:textId="77777777" w:rsidTr="00E30C12">
      <w:trPr>
        <w:jc w:val="center"/>
      </w:trPr>
      <w:tc>
        <w:tcPr>
          <w:tcW w:w="2411" w:type="dxa"/>
          <w:vMerge/>
        </w:tcPr>
        <w:p w14:paraId="14573F8B" w14:textId="77777777" w:rsidR="007C640A" w:rsidRPr="000577AE" w:rsidRDefault="007C640A" w:rsidP="007C640A">
          <w:pPr>
            <w:rPr>
              <w:szCs w:val="22"/>
            </w:rPr>
          </w:pPr>
        </w:p>
      </w:tc>
      <w:tc>
        <w:tcPr>
          <w:tcW w:w="3821" w:type="dxa"/>
        </w:tcPr>
        <w:p w14:paraId="722D6533" w14:textId="77777777" w:rsidR="007C640A" w:rsidRPr="000577AE" w:rsidRDefault="007C640A" w:rsidP="007C640A">
          <w:pPr>
            <w:rPr>
              <w:szCs w:val="22"/>
            </w:rPr>
          </w:pPr>
          <w:r w:rsidRPr="000577AE">
            <w:rPr>
              <w:rStyle w:val="PageNumber"/>
              <w:b/>
              <w:bCs/>
              <w:szCs w:val="22"/>
            </w:rPr>
            <w:t>Grant Management Regime II</w:t>
          </w:r>
        </w:p>
      </w:tc>
      <w:tc>
        <w:tcPr>
          <w:tcW w:w="1701" w:type="dxa"/>
        </w:tcPr>
        <w:p w14:paraId="52904E16" w14:textId="77777777" w:rsidR="007C640A" w:rsidRPr="000577AE" w:rsidRDefault="007C640A" w:rsidP="007C640A">
          <w:pPr>
            <w:rPr>
              <w:szCs w:val="22"/>
            </w:rPr>
          </w:pPr>
          <w:r w:rsidRPr="000577AE">
            <w:rPr>
              <w:rStyle w:val="PageNumber"/>
              <w:szCs w:val="22"/>
            </w:rPr>
            <w:t>Date:</w:t>
          </w:r>
        </w:p>
      </w:tc>
      <w:tc>
        <w:tcPr>
          <w:tcW w:w="1565" w:type="dxa"/>
        </w:tcPr>
        <w:p w14:paraId="051085E0" w14:textId="79CCDD2B" w:rsidR="007C640A" w:rsidRPr="000577AE" w:rsidRDefault="00B17BD2" w:rsidP="007C640A">
          <w:pPr>
            <w:rPr>
              <w:szCs w:val="22"/>
            </w:rPr>
          </w:pPr>
          <w:r>
            <w:rPr>
              <w:szCs w:val="22"/>
            </w:rPr>
            <w:t>March</w:t>
          </w:r>
          <w:r w:rsidR="00B108B6">
            <w:rPr>
              <w:szCs w:val="22"/>
            </w:rPr>
            <w:t xml:space="preserve"> </w:t>
          </w:r>
          <w:r w:rsidR="007C640A">
            <w:rPr>
              <w:szCs w:val="22"/>
            </w:rPr>
            <w:t>202</w:t>
          </w:r>
          <w:r w:rsidR="00B108B6">
            <w:rPr>
              <w:szCs w:val="22"/>
            </w:rPr>
            <w:t>5</w:t>
          </w:r>
        </w:p>
      </w:tc>
    </w:tr>
  </w:tbl>
  <w:p w14:paraId="57BC94A7" w14:textId="77777777" w:rsidR="00ED597E" w:rsidRDefault="00ED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jc w:val="center"/>
      <w:tblLook w:val="04A0" w:firstRow="1" w:lastRow="0" w:firstColumn="1" w:lastColumn="0" w:noHBand="0" w:noVBand="1"/>
    </w:tblPr>
    <w:tblGrid>
      <w:gridCol w:w="2411"/>
      <w:gridCol w:w="3963"/>
      <w:gridCol w:w="1559"/>
      <w:gridCol w:w="1565"/>
    </w:tblGrid>
    <w:tr w:rsidR="0082598E" w:rsidRPr="000577AE" w14:paraId="57C1116C" w14:textId="77777777" w:rsidTr="00E30C12">
      <w:trPr>
        <w:jc w:val="center"/>
      </w:trPr>
      <w:tc>
        <w:tcPr>
          <w:tcW w:w="2411" w:type="dxa"/>
          <w:vMerge w:val="restart"/>
        </w:tcPr>
        <w:p w14:paraId="4D1C8C5E" w14:textId="25504F51" w:rsidR="0082598E" w:rsidRPr="000577AE" w:rsidRDefault="00A064F4" w:rsidP="0082598E">
          <w:pPr>
            <w:rPr>
              <w:szCs w:val="22"/>
              <w:lang w:val="en-GB"/>
            </w:rPr>
          </w:pPr>
          <w:r>
            <w:rPr>
              <w:szCs w:val="22"/>
              <w:lang w:val="en-GB"/>
            </w:rPr>
            <w:t xml:space="preserve">Agreement </w:t>
          </w:r>
          <w:r w:rsidR="0082598E" w:rsidRPr="000577AE">
            <w:rPr>
              <w:szCs w:val="22"/>
              <w:lang w:val="en-GB"/>
            </w:rPr>
            <w:t>Template:</w:t>
          </w:r>
        </w:p>
        <w:p w14:paraId="5B41D4C1" w14:textId="77777777" w:rsidR="0082598E" w:rsidRPr="000577AE" w:rsidRDefault="0082598E" w:rsidP="0082598E">
          <w:pPr>
            <w:rPr>
              <w:szCs w:val="22"/>
              <w:lang w:val="en-GB"/>
            </w:rPr>
          </w:pPr>
          <w:r w:rsidRPr="000577AE">
            <w:rPr>
              <w:szCs w:val="22"/>
              <w:lang w:val="en-GB"/>
            </w:rPr>
            <w:t>Specific Conditions (part I)</w:t>
          </w:r>
        </w:p>
      </w:tc>
      <w:tc>
        <w:tcPr>
          <w:tcW w:w="3963" w:type="dxa"/>
        </w:tcPr>
        <w:p w14:paraId="078BCB74" w14:textId="5A52CECC" w:rsidR="0082598E" w:rsidRPr="000577AE" w:rsidRDefault="00CB515F" w:rsidP="0082598E">
          <w:pPr>
            <w:rPr>
              <w:szCs w:val="22"/>
              <w:lang w:val="en-GB"/>
            </w:rPr>
          </w:pPr>
          <w:r>
            <w:rPr>
              <w:rStyle w:val="PageNumber"/>
              <w:b/>
              <w:szCs w:val="22"/>
              <w:lang w:val="en-GB"/>
            </w:rPr>
            <w:t>Non-Governmental Organisations</w:t>
          </w:r>
        </w:p>
      </w:tc>
      <w:tc>
        <w:tcPr>
          <w:tcW w:w="1559" w:type="dxa"/>
        </w:tcPr>
        <w:p w14:paraId="1908E4BB" w14:textId="1E856274" w:rsidR="0082598E" w:rsidRPr="000577AE" w:rsidRDefault="0082598E" w:rsidP="0082598E">
          <w:pPr>
            <w:rPr>
              <w:szCs w:val="22"/>
            </w:rPr>
          </w:pPr>
          <w:r w:rsidRPr="000577AE">
            <w:rPr>
              <w:rStyle w:val="PageNumber"/>
              <w:szCs w:val="22"/>
            </w:rPr>
            <w:t>Revision no:</w:t>
          </w:r>
        </w:p>
      </w:tc>
      <w:tc>
        <w:tcPr>
          <w:tcW w:w="1565" w:type="dxa"/>
        </w:tcPr>
        <w:p w14:paraId="053B8745" w14:textId="4F90169A" w:rsidR="0082598E" w:rsidRPr="000577AE" w:rsidRDefault="00B108B6" w:rsidP="0082598E">
          <w:pPr>
            <w:rPr>
              <w:szCs w:val="22"/>
            </w:rPr>
          </w:pPr>
          <w:r>
            <w:rPr>
              <w:szCs w:val="22"/>
            </w:rPr>
            <w:t>5</w:t>
          </w:r>
        </w:p>
      </w:tc>
    </w:tr>
    <w:tr w:rsidR="0082598E" w:rsidRPr="000577AE" w14:paraId="48709AD5" w14:textId="77777777" w:rsidTr="00E30C12">
      <w:trPr>
        <w:jc w:val="center"/>
      </w:trPr>
      <w:tc>
        <w:tcPr>
          <w:tcW w:w="2411" w:type="dxa"/>
          <w:vMerge/>
        </w:tcPr>
        <w:p w14:paraId="24C62E48" w14:textId="77777777" w:rsidR="0082598E" w:rsidRPr="000577AE" w:rsidRDefault="0082598E" w:rsidP="0082598E">
          <w:pPr>
            <w:rPr>
              <w:szCs w:val="22"/>
            </w:rPr>
          </w:pPr>
        </w:p>
      </w:tc>
      <w:tc>
        <w:tcPr>
          <w:tcW w:w="3963" w:type="dxa"/>
        </w:tcPr>
        <w:p w14:paraId="61EA5606" w14:textId="77777777" w:rsidR="0082598E" w:rsidRPr="000577AE" w:rsidRDefault="0082598E" w:rsidP="0082598E">
          <w:pPr>
            <w:rPr>
              <w:szCs w:val="22"/>
            </w:rPr>
          </w:pPr>
          <w:r w:rsidRPr="000577AE">
            <w:rPr>
              <w:rStyle w:val="PageNumber"/>
              <w:b/>
              <w:bCs/>
              <w:szCs w:val="22"/>
            </w:rPr>
            <w:t>Grant Management Regime II</w:t>
          </w:r>
        </w:p>
      </w:tc>
      <w:tc>
        <w:tcPr>
          <w:tcW w:w="1559" w:type="dxa"/>
        </w:tcPr>
        <w:p w14:paraId="75F30429" w14:textId="77777777" w:rsidR="0082598E" w:rsidRPr="000577AE" w:rsidRDefault="0082598E" w:rsidP="0082598E">
          <w:pPr>
            <w:rPr>
              <w:szCs w:val="22"/>
            </w:rPr>
          </w:pPr>
          <w:r w:rsidRPr="000577AE">
            <w:rPr>
              <w:rStyle w:val="PageNumber"/>
              <w:szCs w:val="22"/>
            </w:rPr>
            <w:t>Date:</w:t>
          </w:r>
        </w:p>
      </w:tc>
      <w:tc>
        <w:tcPr>
          <w:tcW w:w="1565" w:type="dxa"/>
        </w:tcPr>
        <w:p w14:paraId="06F38CE3" w14:textId="2F2C1D2F" w:rsidR="0082598E" w:rsidRPr="000577AE" w:rsidRDefault="00B17BD2" w:rsidP="000577AE">
          <w:pPr>
            <w:rPr>
              <w:szCs w:val="22"/>
            </w:rPr>
          </w:pPr>
          <w:r>
            <w:rPr>
              <w:szCs w:val="22"/>
            </w:rPr>
            <w:t>March</w:t>
          </w:r>
          <w:r w:rsidR="00B108B6">
            <w:rPr>
              <w:szCs w:val="22"/>
            </w:rPr>
            <w:t>2025</w:t>
          </w:r>
        </w:p>
      </w:tc>
    </w:tr>
  </w:tbl>
  <w:p w14:paraId="6C18625B" w14:textId="77777777" w:rsidR="004F0522" w:rsidRDefault="004F0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214"/>
    <w:multiLevelType w:val="hybridMultilevel"/>
    <w:tmpl w:val="62281036"/>
    <w:lvl w:ilvl="0" w:tplc="A9165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E52B9"/>
    <w:multiLevelType w:val="hybridMultilevel"/>
    <w:tmpl w:val="7912212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09135007"/>
    <w:multiLevelType w:val="hybridMultilevel"/>
    <w:tmpl w:val="B56226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131673"/>
    <w:multiLevelType w:val="hybridMultilevel"/>
    <w:tmpl w:val="E14E107C"/>
    <w:lvl w:ilvl="0" w:tplc="DD34D4C8">
      <w:start w:val="1"/>
      <w:numFmt w:val="bullet"/>
      <w:pStyle w:val="Punkter"/>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F72C2B"/>
    <w:multiLevelType w:val="hybridMultilevel"/>
    <w:tmpl w:val="4EB6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93D9D"/>
    <w:multiLevelType w:val="hybridMultilevel"/>
    <w:tmpl w:val="D5E8BD6C"/>
    <w:lvl w:ilvl="0" w:tplc="4A7E1FD2">
      <w:start w:val="1"/>
      <w:numFmt w:val="decimal"/>
      <w:lvlText w:val="%1."/>
      <w:lvlJc w:val="left"/>
      <w:pPr>
        <w:ind w:left="928" w:hanging="360"/>
      </w:pPr>
      <w:rPr>
        <w:rFonts w:ascii="Times New Roman" w:hAnsi="Times New Roman" w:cs="Times New Roman"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07A21"/>
    <w:multiLevelType w:val="hybridMultilevel"/>
    <w:tmpl w:val="0972948E"/>
    <w:lvl w:ilvl="0" w:tplc="0414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B42B5"/>
    <w:multiLevelType w:val="multilevel"/>
    <w:tmpl w:val="041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C634127"/>
    <w:multiLevelType w:val="hybridMultilevel"/>
    <w:tmpl w:val="36ACC454"/>
    <w:lvl w:ilvl="0" w:tplc="6B4E179C">
      <w:start w:val="19"/>
      <w:numFmt w:val="bullet"/>
      <w:lvlText w:val="-"/>
      <w:lvlJc w:val="left"/>
      <w:pPr>
        <w:ind w:left="936" w:hanging="360"/>
      </w:pPr>
      <w:rPr>
        <w:rFonts w:ascii="Times New Roman" w:eastAsia="Times New Roman" w:hAnsi="Times New Roman" w:cs="Times New Roman" w:hint="default"/>
      </w:rPr>
    </w:lvl>
    <w:lvl w:ilvl="1" w:tplc="04140003" w:tentative="1">
      <w:start w:val="1"/>
      <w:numFmt w:val="bullet"/>
      <w:lvlText w:val="o"/>
      <w:lvlJc w:val="left"/>
      <w:pPr>
        <w:ind w:left="1656" w:hanging="360"/>
      </w:pPr>
      <w:rPr>
        <w:rFonts w:ascii="Courier New" w:hAnsi="Courier New" w:cs="Courier New" w:hint="default"/>
      </w:rPr>
    </w:lvl>
    <w:lvl w:ilvl="2" w:tplc="04140005" w:tentative="1">
      <w:start w:val="1"/>
      <w:numFmt w:val="bullet"/>
      <w:lvlText w:val=""/>
      <w:lvlJc w:val="left"/>
      <w:pPr>
        <w:ind w:left="2376" w:hanging="360"/>
      </w:pPr>
      <w:rPr>
        <w:rFonts w:ascii="Wingdings" w:hAnsi="Wingdings" w:hint="default"/>
      </w:rPr>
    </w:lvl>
    <w:lvl w:ilvl="3" w:tplc="04140001" w:tentative="1">
      <w:start w:val="1"/>
      <w:numFmt w:val="bullet"/>
      <w:lvlText w:val=""/>
      <w:lvlJc w:val="left"/>
      <w:pPr>
        <w:ind w:left="3096" w:hanging="360"/>
      </w:pPr>
      <w:rPr>
        <w:rFonts w:ascii="Symbol" w:hAnsi="Symbol" w:hint="default"/>
      </w:rPr>
    </w:lvl>
    <w:lvl w:ilvl="4" w:tplc="04140003" w:tentative="1">
      <w:start w:val="1"/>
      <w:numFmt w:val="bullet"/>
      <w:lvlText w:val="o"/>
      <w:lvlJc w:val="left"/>
      <w:pPr>
        <w:ind w:left="3816" w:hanging="360"/>
      </w:pPr>
      <w:rPr>
        <w:rFonts w:ascii="Courier New" w:hAnsi="Courier New" w:cs="Courier New" w:hint="default"/>
      </w:rPr>
    </w:lvl>
    <w:lvl w:ilvl="5" w:tplc="04140005" w:tentative="1">
      <w:start w:val="1"/>
      <w:numFmt w:val="bullet"/>
      <w:lvlText w:val=""/>
      <w:lvlJc w:val="left"/>
      <w:pPr>
        <w:ind w:left="4536" w:hanging="360"/>
      </w:pPr>
      <w:rPr>
        <w:rFonts w:ascii="Wingdings" w:hAnsi="Wingdings" w:hint="default"/>
      </w:rPr>
    </w:lvl>
    <w:lvl w:ilvl="6" w:tplc="04140001" w:tentative="1">
      <w:start w:val="1"/>
      <w:numFmt w:val="bullet"/>
      <w:lvlText w:val=""/>
      <w:lvlJc w:val="left"/>
      <w:pPr>
        <w:ind w:left="5256" w:hanging="360"/>
      </w:pPr>
      <w:rPr>
        <w:rFonts w:ascii="Symbol" w:hAnsi="Symbol" w:hint="default"/>
      </w:rPr>
    </w:lvl>
    <w:lvl w:ilvl="7" w:tplc="04140003" w:tentative="1">
      <w:start w:val="1"/>
      <w:numFmt w:val="bullet"/>
      <w:lvlText w:val="o"/>
      <w:lvlJc w:val="left"/>
      <w:pPr>
        <w:ind w:left="5976" w:hanging="360"/>
      </w:pPr>
      <w:rPr>
        <w:rFonts w:ascii="Courier New" w:hAnsi="Courier New" w:cs="Courier New" w:hint="default"/>
      </w:rPr>
    </w:lvl>
    <w:lvl w:ilvl="8" w:tplc="04140005" w:tentative="1">
      <w:start w:val="1"/>
      <w:numFmt w:val="bullet"/>
      <w:lvlText w:val=""/>
      <w:lvlJc w:val="left"/>
      <w:pPr>
        <w:ind w:left="6696" w:hanging="360"/>
      </w:pPr>
      <w:rPr>
        <w:rFonts w:ascii="Wingdings" w:hAnsi="Wingdings" w:hint="default"/>
      </w:rPr>
    </w:lvl>
  </w:abstractNum>
  <w:abstractNum w:abstractNumId="9" w15:restartNumberingAfterBreak="0">
    <w:nsid w:val="2158675B"/>
    <w:multiLevelType w:val="hybridMultilevel"/>
    <w:tmpl w:val="B428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C6929"/>
    <w:multiLevelType w:val="hybridMultilevel"/>
    <w:tmpl w:val="F4DE7D40"/>
    <w:lvl w:ilvl="0" w:tplc="0414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F9C2CB5"/>
    <w:multiLevelType w:val="hybridMultilevel"/>
    <w:tmpl w:val="7C3A47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35B6E2F"/>
    <w:multiLevelType w:val="hybridMultilevel"/>
    <w:tmpl w:val="695667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1EB17E2"/>
    <w:multiLevelType w:val="hybridMultilevel"/>
    <w:tmpl w:val="DB920420"/>
    <w:lvl w:ilvl="0" w:tplc="0414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25729"/>
    <w:multiLevelType w:val="hybridMultilevel"/>
    <w:tmpl w:val="F4DE7D40"/>
    <w:lvl w:ilvl="0" w:tplc="0414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468C1984"/>
    <w:multiLevelType w:val="hybridMultilevel"/>
    <w:tmpl w:val="36C2011A"/>
    <w:lvl w:ilvl="0" w:tplc="D2A8EF5C">
      <w:start w:val="1"/>
      <w:numFmt w:val="lowerLetter"/>
      <w:lvlText w:val="%1)"/>
      <w:lvlJc w:val="left"/>
      <w:pPr>
        <w:ind w:left="4832" w:hanging="360"/>
      </w:pPr>
      <w:rPr>
        <w:rFonts w:hint="default"/>
      </w:rPr>
    </w:lvl>
    <w:lvl w:ilvl="1" w:tplc="04140019" w:tentative="1">
      <w:start w:val="1"/>
      <w:numFmt w:val="lowerLetter"/>
      <w:lvlText w:val="%2."/>
      <w:lvlJc w:val="left"/>
      <w:pPr>
        <w:ind w:left="5552" w:hanging="360"/>
      </w:pPr>
    </w:lvl>
    <w:lvl w:ilvl="2" w:tplc="0414001B" w:tentative="1">
      <w:start w:val="1"/>
      <w:numFmt w:val="lowerRoman"/>
      <w:lvlText w:val="%3."/>
      <w:lvlJc w:val="right"/>
      <w:pPr>
        <w:ind w:left="6272" w:hanging="180"/>
      </w:pPr>
    </w:lvl>
    <w:lvl w:ilvl="3" w:tplc="0414000F" w:tentative="1">
      <w:start w:val="1"/>
      <w:numFmt w:val="decimal"/>
      <w:lvlText w:val="%4."/>
      <w:lvlJc w:val="left"/>
      <w:pPr>
        <w:ind w:left="6992" w:hanging="360"/>
      </w:pPr>
    </w:lvl>
    <w:lvl w:ilvl="4" w:tplc="04140019" w:tentative="1">
      <w:start w:val="1"/>
      <w:numFmt w:val="lowerLetter"/>
      <w:lvlText w:val="%5."/>
      <w:lvlJc w:val="left"/>
      <w:pPr>
        <w:ind w:left="7712" w:hanging="360"/>
      </w:pPr>
    </w:lvl>
    <w:lvl w:ilvl="5" w:tplc="0414001B" w:tentative="1">
      <w:start w:val="1"/>
      <w:numFmt w:val="lowerRoman"/>
      <w:lvlText w:val="%6."/>
      <w:lvlJc w:val="right"/>
      <w:pPr>
        <w:ind w:left="8432" w:hanging="180"/>
      </w:pPr>
    </w:lvl>
    <w:lvl w:ilvl="6" w:tplc="0414000F" w:tentative="1">
      <w:start w:val="1"/>
      <w:numFmt w:val="decimal"/>
      <w:lvlText w:val="%7."/>
      <w:lvlJc w:val="left"/>
      <w:pPr>
        <w:ind w:left="9152" w:hanging="360"/>
      </w:pPr>
    </w:lvl>
    <w:lvl w:ilvl="7" w:tplc="04140019" w:tentative="1">
      <w:start w:val="1"/>
      <w:numFmt w:val="lowerLetter"/>
      <w:lvlText w:val="%8."/>
      <w:lvlJc w:val="left"/>
      <w:pPr>
        <w:ind w:left="9872" w:hanging="360"/>
      </w:pPr>
    </w:lvl>
    <w:lvl w:ilvl="8" w:tplc="0414001B" w:tentative="1">
      <w:start w:val="1"/>
      <w:numFmt w:val="lowerRoman"/>
      <w:lvlText w:val="%9."/>
      <w:lvlJc w:val="right"/>
      <w:pPr>
        <w:ind w:left="10592" w:hanging="180"/>
      </w:pPr>
    </w:lvl>
  </w:abstractNum>
  <w:abstractNum w:abstractNumId="16" w15:restartNumberingAfterBreak="0">
    <w:nsid w:val="551A7B7A"/>
    <w:multiLevelType w:val="multilevel"/>
    <w:tmpl w:val="F82C55B6"/>
    <w:lvl w:ilvl="0">
      <w:start w:val="1"/>
      <w:numFmt w:val="decimal"/>
      <w:lvlText w:val="%1"/>
      <w:lvlJc w:val="left"/>
      <w:pPr>
        <w:ind w:left="432" w:hanging="432"/>
      </w:pPr>
      <w:rPr>
        <w:b/>
        <w:bCs w:val="0"/>
      </w:rPr>
    </w:lvl>
    <w:lvl w:ilvl="1">
      <w:start w:val="1"/>
      <w:numFmt w:val="decimal"/>
      <w:lvlText w:val="%1.%2"/>
      <w:lvlJc w:val="left"/>
      <w:pPr>
        <w:ind w:left="576" w:hanging="576"/>
      </w:pPr>
      <w:rPr>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E8C6D44"/>
    <w:multiLevelType w:val="hybridMultilevel"/>
    <w:tmpl w:val="4D6C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171E1"/>
    <w:multiLevelType w:val="hybridMultilevel"/>
    <w:tmpl w:val="2FE6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A43B1"/>
    <w:multiLevelType w:val="hybridMultilevel"/>
    <w:tmpl w:val="2F94C1DE"/>
    <w:lvl w:ilvl="0" w:tplc="0414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11A9A"/>
    <w:multiLevelType w:val="hybridMultilevel"/>
    <w:tmpl w:val="81C84D92"/>
    <w:lvl w:ilvl="0" w:tplc="0414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152B8"/>
    <w:multiLevelType w:val="hybridMultilevel"/>
    <w:tmpl w:val="50CC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53593B"/>
    <w:multiLevelType w:val="hybridMultilevel"/>
    <w:tmpl w:val="D9BE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787679">
    <w:abstractNumId w:val="5"/>
  </w:num>
  <w:num w:numId="2" w16cid:durableId="308443473">
    <w:abstractNumId w:val="0"/>
  </w:num>
  <w:num w:numId="3" w16cid:durableId="107117588">
    <w:abstractNumId w:val="4"/>
  </w:num>
  <w:num w:numId="4" w16cid:durableId="1026906765">
    <w:abstractNumId w:val="3"/>
  </w:num>
  <w:num w:numId="5" w16cid:durableId="346173840">
    <w:abstractNumId w:val="7"/>
  </w:num>
  <w:num w:numId="6" w16cid:durableId="883179356">
    <w:abstractNumId w:val="21"/>
  </w:num>
  <w:num w:numId="7" w16cid:durableId="1203127001">
    <w:abstractNumId w:val="7"/>
  </w:num>
  <w:num w:numId="8" w16cid:durableId="1248998580">
    <w:abstractNumId w:val="12"/>
  </w:num>
  <w:num w:numId="9" w16cid:durableId="401488555">
    <w:abstractNumId w:val="7"/>
  </w:num>
  <w:num w:numId="10" w16cid:durableId="1984462053">
    <w:abstractNumId w:val="7"/>
  </w:num>
  <w:num w:numId="11" w16cid:durableId="540363591">
    <w:abstractNumId w:val="19"/>
  </w:num>
  <w:num w:numId="12" w16cid:durableId="2003850473">
    <w:abstractNumId w:val="6"/>
  </w:num>
  <w:num w:numId="13" w16cid:durableId="1892229409">
    <w:abstractNumId w:val="13"/>
  </w:num>
  <w:num w:numId="14" w16cid:durableId="1700618146">
    <w:abstractNumId w:val="7"/>
  </w:num>
  <w:num w:numId="15" w16cid:durableId="136186725">
    <w:abstractNumId w:val="7"/>
  </w:num>
  <w:num w:numId="16" w16cid:durableId="165945681">
    <w:abstractNumId w:val="9"/>
  </w:num>
  <w:num w:numId="17" w16cid:durableId="1003776558">
    <w:abstractNumId w:val="7"/>
  </w:num>
  <w:num w:numId="18" w16cid:durableId="787628657">
    <w:abstractNumId w:val="16"/>
  </w:num>
  <w:num w:numId="19" w16cid:durableId="1102383350">
    <w:abstractNumId w:val="7"/>
  </w:num>
  <w:num w:numId="20" w16cid:durableId="1995528748">
    <w:abstractNumId w:val="20"/>
  </w:num>
  <w:num w:numId="21" w16cid:durableId="2984638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08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1011674">
    <w:abstractNumId w:val="7"/>
  </w:num>
  <w:num w:numId="24" w16cid:durableId="159589958">
    <w:abstractNumId w:val="22"/>
  </w:num>
  <w:num w:numId="25" w16cid:durableId="1869248113">
    <w:abstractNumId w:val="17"/>
  </w:num>
  <w:num w:numId="26" w16cid:durableId="239369424">
    <w:abstractNumId w:val="18"/>
  </w:num>
  <w:num w:numId="27" w16cid:durableId="192116753">
    <w:abstractNumId w:val="7"/>
  </w:num>
  <w:num w:numId="28" w16cid:durableId="2105572276">
    <w:abstractNumId w:val="7"/>
  </w:num>
  <w:num w:numId="29" w16cid:durableId="1004355652">
    <w:abstractNumId w:val="7"/>
    <w:lvlOverride w:ilvl="0">
      <w:startOverride w:val="7"/>
    </w:lvlOverride>
    <w:lvlOverride w:ilvl="1">
      <w:startOverride w:val="3"/>
    </w:lvlOverride>
  </w:num>
  <w:num w:numId="30" w16cid:durableId="67969814">
    <w:abstractNumId w:val="7"/>
  </w:num>
  <w:num w:numId="31" w16cid:durableId="985663692">
    <w:abstractNumId w:val="7"/>
  </w:num>
  <w:num w:numId="32" w16cid:durableId="1675690147">
    <w:abstractNumId w:val="7"/>
  </w:num>
  <w:num w:numId="33" w16cid:durableId="908080868">
    <w:abstractNumId w:val="8"/>
  </w:num>
  <w:num w:numId="34" w16cid:durableId="1633318626">
    <w:abstractNumId w:val="2"/>
  </w:num>
  <w:num w:numId="35" w16cid:durableId="1990597116">
    <w:abstractNumId w:val="14"/>
  </w:num>
  <w:num w:numId="36" w16cid:durableId="537091430">
    <w:abstractNumId w:val="10"/>
  </w:num>
  <w:num w:numId="37" w16cid:durableId="694695328">
    <w:abstractNumId w:val="1"/>
  </w:num>
  <w:num w:numId="38" w16cid:durableId="1861504164">
    <w:abstractNumId w:val="11"/>
  </w:num>
  <w:num w:numId="39" w16cid:durableId="1934819879">
    <w:abstractNumId w:val="1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elines">
    <w15:presenceInfo w15:providerId="None" w15:userId="Guideli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nor"/>
    <w:docVar w:name="TargetLng" w:val="eng"/>
    <w:docVar w:name="TermBases" w:val="CABO_Termbase_nov_2010|ac_termbase_okt_2010"/>
    <w:docVar w:name="TermBaseURL" w:val="empty"/>
    <w:docVar w:name="TextBases" w:val="3_politikk|8_bistand|ac_home_environmental_mars-2011|ac_home_forskningsraadet_januar-2011|ac_home_miljostatus-januar-2011|ac-home_naturressurser og miljo_januar-2011|5_handel|ventemappe uke 09|4_rettvesen|lovgivning_4|0_administrasjon|1_Økonomi|2_personell|7_kultur|fiskerilovgivning_4-4|ac_international_januar-2011|ac_home_lovgivning_januar-2011|ac_legislation_other_januar-2011"/>
    <w:docVar w:name="TextBaseURL" w:val="empty"/>
    <w:docVar w:name="UILng" w:val="en"/>
  </w:docVars>
  <w:rsids>
    <w:rsidRoot w:val="006C0674"/>
    <w:rsid w:val="00000475"/>
    <w:rsid w:val="000022DC"/>
    <w:rsid w:val="000027B3"/>
    <w:rsid w:val="0000589C"/>
    <w:rsid w:val="00005DB3"/>
    <w:rsid w:val="00006EE3"/>
    <w:rsid w:val="00007A36"/>
    <w:rsid w:val="000108E7"/>
    <w:rsid w:val="00010F6F"/>
    <w:rsid w:val="00014C9F"/>
    <w:rsid w:val="00015156"/>
    <w:rsid w:val="0001522B"/>
    <w:rsid w:val="0001794E"/>
    <w:rsid w:val="00022134"/>
    <w:rsid w:val="000228E8"/>
    <w:rsid w:val="00023467"/>
    <w:rsid w:val="000234F9"/>
    <w:rsid w:val="0002359E"/>
    <w:rsid w:val="000242B4"/>
    <w:rsid w:val="00025293"/>
    <w:rsid w:val="00025521"/>
    <w:rsid w:val="00025A95"/>
    <w:rsid w:val="00026001"/>
    <w:rsid w:val="00030462"/>
    <w:rsid w:val="0003049D"/>
    <w:rsid w:val="00032373"/>
    <w:rsid w:val="000336B0"/>
    <w:rsid w:val="00037725"/>
    <w:rsid w:val="000379E7"/>
    <w:rsid w:val="00040D57"/>
    <w:rsid w:val="0004157C"/>
    <w:rsid w:val="00044B96"/>
    <w:rsid w:val="00046955"/>
    <w:rsid w:val="000502FB"/>
    <w:rsid w:val="00051FA8"/>
    <w:rsid w:val="0005476F"/>
    <w:rsid w:val="00054AEC"/>
    <w:rsid w:val="000555A1"/>
    <w:rsid w:val="00055CAF"/>
    <w:rsid w:val="00057119"/>
    <w:rsid w:val="000577AE"/>
    <w:rsid w:val="00061E0F"/>
    <w:rsid w:val="0006410C"/>
    <w:rsid w:val="000666D3"/>
    <w:rsid w:val="00066CEE"/>
    <w:rsid w:val="00066DC5"/>
    <w:rsid w:val="00070E79"/>
    <w:rsid w:val="00071997"/>
    <w:rsid w:val="000719B9"/>
    <w:rsid w:val="00072412"/>
    <w:rsid w:val="00073686"/>
    <w:rsid w:val="00073B3A"/>
    <w:rsid w:val="0007421A"/>
    <w:rsid w:val="0007740B"/>
    <w:rsid w:val="000824F7"/>
    <w:rsid w:val="00084F25"/>
    <w:rsid w:val="0009057D"/>
    <w:rsid w:val="00092254"/>
    <w:rsid w:val="00095AF3"/>
    <w:rsid w:val="000A0153"/>
    <w:rsid w:val="000A10A9"/>
    <w:rsid w:val="000A1461"/>
    <w:rsid w:val="000A191E"/>
    <w:rsid w:val="000A5C4B"/>
    <w:rsid w:val="000A77F0"/>
    <w:rsid w:val="000B18EE"/>
    <w:rsid w:val="000B1C45"/>
    <w:rsid w:val="000B22BB"/>
    <w:rsid w:val="000B230D"/>
    <w:rsid w:val="000B29A4"/>
    <w:rsid w:val="000B2F82"/>
    <w:rsid w:val="000B31F8"/>
    <w:rsid w:val="000B5275"/>
    <w:rsid w:val="000B6EE6"/>
    <w:rsid w:val="000C111E"/>
    <w:rsid w:val="000C26D6"/>
    <w:rsid w:val="000C26FA"/>
    <w:rsid w:val="000C2DAD"/>
    <w:rsid w:val="000C313A"/>
    <w:rsid w:val="000C3412"/>
    <w:rsid w:val="000C43BD"/>
    <w:rsid w:val="000C59B3"/>
    <w:rsid w:val="000C5B49"/>
    <w:rsid w:val="000C5C32"/>
    <w:rsid w:val="000C6567"/>
    <w:rsid w:val="000C7E29"/>
    <w:rsid w:val="000D1928"/>
    <w:rsid w:val="000D294D"/>
    <w:rsid w:val="000D2DE3"/>
    <w:rsid w:val="000D421E"/>
    <w:rsid w:val="000D4914"/>
    <w:rsid w:val="000D5A15"/>
    <w:rsid w:val="000D6378"/>
    <w:rsid w:val="000D7B22"/>
    <w:rsid w:val="000E0A26"/>
    <w:rsid w:val="000E128E"/>
    <w:rsid w:val="000E1AB5"/>
    <w:rsid w:val="000E336A"/>
    <w:rsid w:val="000E364C"/>
    <w:rsid w:val="000E3B9B"/>
    <w:rsid w:val="000E4DAE"/>
    <w:rsid w:val="000E607A"/>
    <w:rsid w:val="000F07EC"/>
    <w:rsid w:val="000F0F99"/>
    <w:rsid w:val="000F12A1"/>
    <w:rsid w:val="000F16A1"/>
    <w:rsid w:val="000F1DBD"/>
    <w:rsid w:val="000F1EDB"/>
    <w:rsid w:val="000F3E10"/>
    <w:rsid w:val="000F4044"/>
    <w:rsid w:val="000F48D3"/>
    <w:rsid w:val="000F580E"/>
    <w:rsid w:val="000F5B91"/>
    <w:rsid w:val="000F6017"/>
    <w:rsid w:val="000F71E1"/>
    <w:rsid w:val="000F7937"/>
    <w:rsid w:val="001005F6"/>
    <w:rsid w:val="001023D5"/>
    <w:rsid w:val="00103508"/>
    <w:rsid w:val="00103882"/>
    <w:rsid w:val="001053D9"/>
    <w:rsid w:val="001059A2"/>
    <w:rsid w:val="00106663"/>
    <w:rsid w:val="00107ED2"/>
    <w:rsid w:val="00116200"/>
    <w:rsid w:val="00116947"/>
    <w:rsid w:val="00116E72"/>
    <w:rsid w:val="00116ECE"/>
    <w:rsid w:val="00120C88"/>
    <w:rsid w:val="00121176"/>
    <w:rsid w:val="00121ED4"/>
    <w:rsid w:val="0012427E"/>
    <w:rsid w:val="001247C8"/>
    <w:rsid w:val="00125FC7"/>
    <w:rsid w:val="0012682B"/>
    <w:rsid w:val="00131510"/>
    <w:rsid w:val="00131535"/>
    <w:rsid w:val="001331CA"/>
    <w:rsid w:val="00133701"/>
    <w:rsid w:val="0013443A"/>
    <w:rsid w:val="00134533"/>
    <w:rsid w:val="00140196"/>
    <w:rsid w:val="00142567"/>
    <w:rsid w:val="00142FC0"/>
    <w:rsid w:val="0014566F"/>
    <w:rsid w:val="001458E2"/>
    <w:rsid w:val="001462F4"/>
    <w:rsid w:val="001501AC"/>
    <w:rsid w:val="001524BB"/>
    <w:rsid w:val="00153258"/>
    <w:rsid w:val="00154321"/>
    <w:rsid w:val="00155D51"/>
    <w:rsid w:val="001564C8"/>
    <w:rsid w:val="0015712C"/>
    <w:rsid w:val="00165FE1"/>
    <w:rsid w:val="0016652B"/>
    <w:rsid w:val="00166A48"/>
    <w:rsid w:val="00170043"/>
    <w:rsid w:val="00171D0C"/>
    <w:rsid w:val="001725DE"/>
    <w:rsid w:val="0017568B"/>
    <w:rsid w:val="00175D70"/>
    <w:rsid w:val="0017621E"/>
    <w:rsid w:val="00177A5A"/>
    <w:rsid w:val="00177DE3"/>
    <w:rsid w:val="001818B1"/>
    <w:rsid w:val="001820F3"/>
    <w:rsid w:val="00185666"/>
    <w:rsid w:val="00186B04"/>
    <w:rsid w:val="00190938"/>
    <w:rsid w:val="0019241D"/>
    <w:rsid w:val="00192CEC"/>
    <w:rsid w:val="001949FA"/>
    <w:rsid w:val="001950CF"/>
    <w:rsid w:val="00195F53"/>
    <w:rsid w:val="00196430"/>
    <w:rsid w:val="00196AE5"/>
    <w:rsid w:val="001A0338"/>
    <w:rsid w:val="001A129F"/>
    <w:rsid w:val="001A2002"/>
    <w:rsid w:val="001A21E9"/>
    <w:rsid w:val="001A308A"/>
    <w:rsid w:val="001A3CF2"/>
    <w:rsid w:val="001A5919"/>
    <w:rsid w:val="001A5FD7"/>
    <w:rsid w:val="001A66EC"/>
    <w:rsid w:val="001B06EA"/>
    <w:rsid w:val="001B1136"/>
    <w:rsid w:val="001B3058"/>
    <w:rsid w:val="001B4170"/>
    <w:rsid w:val="001B5581"/>
    <w:rsid w:val="001B7093"/>
    <w:rsid w:val="001B75B8"/>
    <w:rsid w:val="001C0744"/>
    <w:rsid w:val="001C0C15"/>
    <w:rsid w:val="001C1678"/>
    <w:rsid w:val="001C2BF9"/>
    <w:rsid w:val="001C35F7"/>
    <w:rsid w:val="001C5AD9"/>
    <w:rsid w:val="001D257A"/>
    <w:rsid w:val="001D2C5F"/>
    <w:rsid w:val="001D2FC3"/>
    <w:rsid w:val="001D63A5"/>
    <w:rsid w:val="001D63D0"/>
    <w:rsid w:val="001E0EB5"/>
    <w:rsid w:val="001E1477"/>
    <w:rsid w:val="001E36F1"/>
    <w:rsid w:val="001E46E5"/>
    <w:rsid w:val="001E66B5"/>
    <w:rsid w:val="001E6E3B"/>
    <w:rsid w:val="001E71DE"/>
    <w:rsid w:val="001E7F18"/>
    <w:rsid w:val="001F07FA"/>
    <w:rsid w:val="001F22ED"/>
    <w:rsid w:val="001F54C2"/>
    <w:rsid w:val="001F750D"/>
    <w:rsid w:val="001F7969"/>
    <w:rsid w:val="002025F2"/>
    <w:rsid w:val="00202DED"/>
    <w:rsid w:val="00204367"/>
    <w:rsid w:val="00205381"/>
    <w:rsid w:val="0021113F"/>
    <w:rsid w:val="00211DE9"/>
    <w:rsid w:val="0021264D"/>
    <w:rsid w:val="00212DD7"/>
    <w:rsid w:val="00215001"/>
    <w:rsid w:val="00215F66"/>
    <w:rsid w:val="00216A4F"/>
    <w:rsid w:val="002213DC"/>
    <w:rsid w:val="002218B2"/>
    <w:rsid w:val="0022452D"/>
    <w:rsid w:val="00225850"/>
    <w:rsid w:val="00225D7B"/>
    <w:rsid w:val="00227F11"/>
    <w:rsid w:val="002300E1"/>
    <w:rsid w:val="002304AF"/>
    <w:rsid w:val="0023220C"/>
    <w:rsid w:val="00233369"/>
    <w:rsid w:val="00234936"/>
    <w:rsid w:val="00234ECA"/>
    <w:rsid w:val="0023512C"/>
    <w:rsid w:val="00235AE9"/>
    <w:rsid w:val="002402F6"/>
    <w:rsid w:val="00240E25"/>
    <w:rsid w:val="00241859"/>
    <w:rsid w:val="00241AA9"/>
    <w:rsid w:val="00242578"/>
    <w:rsid w:val="00242EDA"/>
    <w:rsid w:val="00243186"/>
    <w:rsid w:val="00243494"/>
    <w:rsid w:val="00247F55"/>
    <w:rsid w:val="0025153A"/>
    <w:rsid w:val="00252792"/>
    <w:rsid w:val="002536F9"/>
    <w:rsid w:val="002547C5"/>
    <w:rsid w:val="00254E2C"/>
    <w:rsid w:val="00255BC8"/>
    <w:rsid w:val="0025766D"/>
    <w:rsid w:val="00260992"/>
    <w:rsid w:val="00262598"/>
    <w:rsid w:val="00262BD4"/>
    <w:rsid w:val="002630F7"/>
    <w:rsid w:val="00264102"/>
    <w:rsid w:val="00265A9D"/>
    <w:rsid w:val="00265BD3"/>
    <w:rsid w:val="002713D3"/>
    <w:rsid w:val="00273CE6"/>
    <w:rsid w:val="002747A2"/>
    <w:rsid w:val="00277943"/>
    <w:rsid w:val="0028108A"/>
    <w:rsid w:val="002818E9"/>
    <w:rsid w:val="002820AA"/>
    <w:rsid w:val="00282651"/>
    <w:rsid w:val="002829DF"/>
    <w:rsid w:val="00282B3A"/>
    <w:rsid w:val="00282E22"/>
    <w:rsid w:val="00283F47"/>
    <w:rsid w:val="002844D5"/>
    <w:rsid w:val="002846A3"/>
    <w:rsid w:val="00284725"/>
    <w:rsid w:val="00284EC9"/>
    <w:rsid w:val="002869AA"/>
    <w:rsid w:val="00291B71"/>
    <w:rsid w:val="002931C3"/>
    <w:rsid w:val="00293327"/>
    <w:rsid w:val="00296985"/>
    <w:rsid w:val="002A36C0"/>
    <w:rsid w:val="002B06AD"/>
    <w:rsid w:val="002B1D55"/>
    <w:rsid w:val="002B2F89"/>
    <w:rsid w:val="002B3365"/>
    <w:rsid w:val="002B4612"/>
    <w:rsid w:val="002B533D"/>
    <w:rsid w:val="002B5AE0"/>
    <w:rsid w:val="002B6E57"/>
    <w:rsid w:val="002B707B"/>
    <w:rsid w:val="002B7884"/>
    <w:rsid w:val="002C22A5"/>
    <w:rsid w:val="002C5466"/>
    <w:rsid w:val="002C6DFD"/>
    <w:rsid w:val="002C744B"/>
    <w:rsid w:val="002C77AC"/>
    <w:rsid w:val="002C79AB"/>
    <w:rsid w:val="002D0879"/>
    <w:rsid w:val="002D0E66"/>
    <w:rsid w:val="002D348E"/>
    <w:rsid w:val="002D4066"/>
    <w:rsid w:val="002D40F1"/>
    <w:rsid w:val="002D4153"/>
    <w:rsid w:val="002D5792"/>
    <w:rsid w:val="002E10D2"/>
    <w:rsid w:val="002E129C"/>
    <w:rsid w:val="002E2E43"/>
    <w:rsid w:val="002E2ED1"/>
    <w:rsid w:val="002E38DA"/>
    <w:rsid w:val="002E4BFD"/>
    <w:rsid w:val="002E56EA"/>
    <w:rsid w:val="002E6C49"/>
    <w:rsid w:val="002F0DF4"/>
    <w:rsid w:val="002F1A07"/>
    <w:rsid w:val="002F1F48"/>
    <w:rsid w:val="002F20CD"/>
    <w:rsid w:val="002F53BA"/>
    <w:rsid w:val="002F5AC3"/>
    <w:rsid w:val="002F646F"/>
    <w:rsid w:val="002F787A"/>
    <w:rsid w:val="0030001D"/>
    <w:rsid w:val="00304A71"/>
    <w:rsid w:val="00305148"/>
    <w:rsid w:val="003066BA"/>
    <w:rsid w:val="00307E1A"/>
    <w:rsid w:val="00307E62"/>
    <w:rsid w:val="00310368"/>
    <w:rsid w:val="0031172C"/>
    <w:rsid w:val="00312E27"/>
    <w:rsid w:val="00313899"/>
    <w:rsid w:val="00313EDB"/>
    <w:rsid w:val="003140D2"/>
    <w:rsid w:val="00314487"/>
    <w:rsid w:val="00317839"/>
    <w:rsid w:val="003178E9"/>
    <w:rsid w:val="00320B9E"/>
    <w:rsid w:val="003215C9"/>
    <w:rsid w:val="00321CD5"/>
    <w:rsid w:val="00323518"/>
    <w:rsid w:val="003237A0"/>
    <w:rsid w:val="00323BB2"/>
    <w:rsid w:val="00323E32"/>
    <w:rsid w:val="0032630A"/>
    <w:rsid w:val="0032717E"/>
    <w:rsid w:val="00330418"/>
    <w:rsid w:val="00330722"/>
    <w:rsid w:val="00330A76"/>
    <w:rsid w:val="00332ED1"/>
    <w:rsid w:val="00336C1D"/>
    <w:rsid w:val="003418FE"/>
    <w:rsid w:val="00344C05"/>
    <w:rsid w:val="00345826"/>
    <w:rsid w:val="0034642D"/>
    <w:rsid w:val="00350336"/>
    <w:rsid w:val="0035149E"/>
    <w:rsid w:val="00351769"/>
    <w:rsid w:val="00354153"/>
    <w:rsid w:val="00354311"/>
    <w:rsid w:val="00354B73"/>
    <w:rsid w:val="00355526"/>
    <w:rsid w:val="00356ECC"/>
    <w:rsid w:val="003613FD"/>
    <w:rsid w:val="003617FC"/>
    <w:rsid w:val="00361CA0"/>
    <w:rsid w:val="00361CE6"/>
    <w:rsid w:val="0036307A"/>
    <w:rsid w:val="00363421"/>
    <w:rsid w:val="0036549F"/>
    <w:rsid w:val="00365BD2"/>
    <w:rsid w:val="00366BB6"/>
    <w:rsid w:val="00367EEF"/>
    <w:rsid w:val="00370A62"/>
    <w:rsid w:val="00370F26"/>
    <w:rsid w:val="00371AF9"/>
    <w:rsid w:val="00371DF2"/>
    <w:rsid w:val="00371E71"/>
    <w:rsid w:val="00371EE6"/>
    <w:rsid w:val="00371FE8"/>
    <w:rsid w:val="00372EF7"/>
    <w:rsid w:val="0037459E"/>
    <w:rsid w:val="00375942"/>
    <w:rsid w:val="00375F4A"/>
    <w:rsid w:val="0037628F"/>
    <w:rsid w:val="00381110"/>
    <w:rsid w:val="00381A15"/>
    <w:rsid w:val="00381C06"/>
    <w:rsid w:val="0038327E"/>
    <w:rsid w:val="00383E10"/>
    <w:rsid w:val="00384138"/>
    <w:rsid w:val="00384315"/>
    <w:rsid w:val="00384CC2"/>
    <w:rsid w:val="003852A8"/>
    <w:rsid w:val="0038557C"/>
    <w:rsid w:val="00385AA4"/>
    <w:rsid w:val="00387539"/>
    <w:rsid w:val="003911FF"/>
    <w:rsid w:val="00391CCB"/>
    <w:rsid w:val="00393840"/>
    <w:rsid w:val="00393BA1"/>
    <w:rsid w:val="00394FAA"/>
    <w:rsid w:val="00397D30"/>
    <w:rsid w:val="003A100F"/>
    <w:rsid w:val="003A14B3"/>
    <w:rsid w:val="003A16EE"/>
    <w:rsid w:val="003A19E4"/>
    <w:rsid w:val="003A2797"/>
    <w:rsid w:val="003A2D4D"/>
    <w:rsid w:val="003A3119"/>
    <w:rsid w:val="003A3670"/>
    <w:rsid w:val="003A4BB0"/>
    <w:rsid w:val="003A5907"/>
    <w:rsid w:val="003A5CBC"/>
    <w:rsid w:val="003B0BAE"/>
    <w:rsid w:val="003B1E14"/>
    <w:rsid w:val="003B25E5"/>
    <w:rsid w:val="003B2F2A"/>
    <w:rsid w:val="003B3A58"/>
    <w:rsid w:val="003B4A32"/>
    <w:rsid w:val="003B4D6A"/>
    <w:rsid w:val="003B54EB"/>
    <w:rsid w:val="003B5EBD"/>
    <w:rsid w:val="003B6282"/>
    <w:rsid w:val="003B6536"/>
    <w:rsid w:val="003B712F"/>
    <w:rsid w:val="003C0517"/>
    <w:rsid w:val="003C248D"/>
    <w:rsid w:val="003C2662"/>
    <w:rsid w:val="003C3E47"/>
    <w:rsid w:val="003C63EA"/>
    <w:rsid w:val="003C6DB4"/>
    <w:rsid w:val="003D1513"/>
    <w:rsid w:val="003D1718"/>
    <w:rsid w:val="003D1A92"/>
    <w:rsid w:val="003D34E4"/>
    <w:rsid w:val="003D43DA"/>
    <w:rsid w:val="003D44EF"/>
    <w:rsid w:val="003D64DE"/>
    <w:rsid w:val="003D7B5C"/>
    <w:rsid w:val="003D7BF2"/>
    <w:rsid w:val="003E0435"/>
    <w:rsid w:val="003E0920"/>
    <w:rsid w:val="003E191E"/>
    <w:rsid w:val="003E217F"/>
    <w:rsid w:val="003E6876"/>
    <w:rsid w:val="003E72A6"/>
    <w:rsid w:val="003F06CE"/>
    <w:rsid w:val="003F0E21"/>
    <w:rsid w:val="003F0FE4"/>
    <w:rsid w:val="003F27F8"/>
    <w:rsid w:val="003F3558"/>
    <w:rsid w:val="003F4E74"/>
    <w:rsid w:val="003F51C5"/>
    <w:rsid w:val="003F6586"/>
    <w:rsid w:val="003F6726"/>
    <w:rsid w:val="0040093C"/>
    <w:rsid w:val="00401088"/>
    <w:rsid w:val="00403B8A"/>
    <w:rsid w:val="0040561E"/>
    <w:rsid w:val="00405F3A"/>
    <w:rsid w:val="00406C2C"/>
    <w:rsid w:val="0041094B"/>
    <w:rsid w:val="004120F6"/>
    <w:rsid w:val="00412699"/>
    <w:rsid w:val="00412F0C"/>
    <w:rsid w:val="00414E00"/>
    <w:rsid w:val="00415D31"/>
    <w:rsid w:val="0041790A"/>
    <w:rsid w:val="00417D8E"/>
    <w:rsid w:val="004210CA"/>
    <w:rsid w:val="00422CBF"/>
    <w:rsid w:val="0042416F"/>
    <w:rsid w:val="004259B5"/>
    <w:rsid w:val="004259DB"/>
    <w:rsid w:val="00426C36"/>
    <w:rsid w:val="00426DF6"/>
    <w:rsid w:val="004307D9"/>
    <w:rsid w:val="00431CEA"/>
    <w:rsid w:val="00432C9B"/>
    <w:rsid w:val="00432FCC"/>
    <w:rsid w:val="00434717"/>
    <w:rsid w:val="00435433"/>
    <w:rsid w:val="00436F36"/>
    <w:rsid w:val="00443CD1"/>
    <w:rsid w:val="00445ADB"/>
    <w:rsid w:val="00445FEE"/>
    <w:rsid w:val="004464C4"/>
    <w:rsid w:val="00450BF3"/>
    <w:rsid w:val="00450D74"/>
    <w:rsid w:val="004544FD"/>
    <w:rsid w:val="00454AB1"/>
    <w:rsid w:val="00457778"/>
    <w:rsid w:val="00457B65"/>
    <w:rsid w:val="00457D95"/>
    <w:rsid w:val="004629DB"/>
    <w:rsid w:val="0046308C"/>
    <w:rsid w:val="004637EF"/>
    <w:rsid w:val="0046396B"/>
    <w:rsid w:val="00463A17"/>
    <w:rsid w:val="00465E1D"/>
    <w:rsid w:val="00466101"/>
    <w:rsid w:val="004663AB"/>
    <w:rsid w:val="00466FE6"/>
    <w:rsid w:val="00467A40"/>
    <w:rsid w:val="00467B8C"/>
    <w:rsid w:val="004704F1"/>
    <w:rsid w:val="00470529"/>
    <w:rsid w:val="00473CB3"/>
    <w:rsid w:val="00473D67"/>
    <w:rsid w:val="00474880"/>
    <w:rsid w:val="004754A0"/>
    <w:rsid w:val="0047590D"/>
    <w:rsid w:val="00477589"/>
    <w:rsid w:val="00480716"/>
    <w:rsid w:val="00484401"/>
    <w:rsid w:val="00484E81"/>
    <w:rsid w:val="0048557A"/>
    <w:rsid w:val="00486A63"/>
    <w:rsid w:val="0048734D"/>
    <w:rsid w:val="00487481"/>
    <w:rsid w:val="00487F4F"/>
    <w:rsid w:val="004908C1"/>
    <w:rsid w:val="0049172B"/>
    <w:rsid w:val="00492E84"/>
    <w:rsid w:val="00493070"/>
    <w:rsid w:val="00495CBC"/>
    <w:rsid w:val="0049619F"/>
    <w:rsid w:val="00496339"/>
    <w:rsid w:val="00496CDE"/>
    <w:rsid w:val="004A0243"/>
    <w:rsid w:val="004A198C"/>
    <w:rsid w:val="004A1A62"/>
    <w:rsid w:val="004A3A84"/>
    <w:rsid w:val="004A573B"/>
    <w:rsid w:val="004A639B"/>
    <w:rsid w:val="004A6721"/>
    <w:rsid w:val="004A7429"/>
    <w:rsid w:val="004A7754"/>
    <w:rsid w:val="004A7C27"/>
    <w:rsid w:val="004B041E"/>
    <w:rsid w:val="004B0459"/>
    <w:rsid w:val="004B04D7"/>
    <w:rsid w:val="004B0BDD"/>
    <w:rsid w:val="004B1844"/>
    <w:rsid w:val="004B1DF5"/>
    <w:rsid w:val="004B4742"/>
    <w:rsid w:val="004B4F89"/>
    <w:rsid w:val="004B7193"/>
    <w:rsid w:val="004B7569"/>
    <w:rsid w:val="004C1436"/>
    <w:rsid w:val="004C190C"/>
    <w:rsid w:val="004C1AEC"/>
    <w:rsid w:val="004C1E03"/>
    <w:rsid w:val="004C2394"/>
    <w:rsid w:val="004C30AF"/>
    <w:rsid w:val="004C65EB"/>
    <w:rsid w:val="004D08D9"/>
    <w:rsid w:val="004D09A5"/>
    <w:rsid w:val="004D09B4"/>
    <w:rsid w:val="004D0AAB"/>
    <w:rsid w:val="004D25BA"/>
    <w:rsid w:val="004D3BB9"/>
    <w:rsid w:val="004D62D0"/>
    <w:rsid w:val="004E033E"/>
    <w:rsid w:val="004E33F1"/>
    <w:rsid w:val="004E436E"/>
    <w:rsid w:val="004E5540"/>
    <w:rsid w:val="004E67FE"/>
    <w:rsid w:val="004F0522"/>
    <w:rsid w:val="004F0967"/>
    <w:rsid w:val="004F1329"/>
    <w:rsid w:val="004F1371"/>
    <w:rsid w:val="004F1B8C"/>
    <w:rsid w:val="004F3552"/>
    <w:rsid w:val="004F441A"/>
    <w:rsid w:val="004F4E0F"/>
    <w:rsid w:val="004F7112"/>
    <w:rsid w:val="004F7884"/>
    <w:rsid w:val="00502231"/>
    <w:rsid w:val="00502AA4"/>
    <w:rsid w:val="00502D8A"/>
    <w:rsid w:val="00504531"/>
    <w:rsid w:val="00505414"/>
    <w:rsid w:val="005065F1"/>
    <w:rsid w:val="00506B5C"/>
    <w:rsid w:val="00507D1A"/>
    <w:rsid w:val="00513E72"/>
    <w:rsid w:val="00514579"/>
    <w:rsid w:val="005157B9"/>
    <w:rsid w:val="0051682E"/>
    <w:rsid w:val="00517898"/>
    <w:rsid w:val="00520321"/>
    <w:rsid w:val="0052098B"/>
    <w:rsid w:val="00522B31"/>
    <w:rsid w:val="00523671"/>
    <w:rsid w:val="00523CB9"/>
    <w:rsid w:val="00525441"/>
    <w:rsid w:val="0052606A"/>
    <w:rsid w:val="005265C5"/>
    <w:rsid w:val="00526684"/>
    <w:rsid w:val="005273AF"/>
    <w:rsid w:val="00530865"/>
    <w:rsid w:val="0053195C"/>
    <w:rsid w:val="00532250"/>
    <w:rsid w:val="0053248B"/>
    <w:rsid w:val="005334BD"/>
    <w:rsid w:val="005354F1"/>
    <w:rsid w:val="00536224"/>
    <w:rsid w:val="00536B88"/>
    <w:rsid w:val="00537C25"/>
    <w:rsid w:val="00540731"/>
    <w:rsid w:val="0054104E"/>
    <w:rsid w:val="00543DFB"/>
    <w:rsid w:val="00546BFA"/>
    <w:rsid w:val="00546FD1"/>
    <w:rsid w:val="00547C3D"/>
    <w:rsid w:val="0055007F"/>
    <w:rsid w:val="005518FE"/>
    <w:rsid w:val="005526B7"/>
    <w:rsid w:val="00552844"/>
    <w:rsid w:val="005532F7"/>
    <w:rsid w:val="00554316"/>
    <w:rsid w:val="005550B8"/>
    <w:rsid w:val="0055589F"/>
    <w:rsid w:val="00555B92"/>
    <w:rsid w:val="0055694E"/>
    <w:rsid w:val="00557BE2"/>
    <w:rsid w:val="00557E33"/>
    <w:rsid w:val="00560E3A"/>
    <w:rsid w:val="005611AC"/>
    <w:rsid w:val="00562244"/>
    <w:rsid w:val="005639D2"/>
    <w:rsid w:val="00564472"/>
    <w:rsid w:val="00565640"/>
    <w:rsid w:val="005662DD"/>
    <w:rsid w:val="00566E66"/>
    <w:rsid w:val="00567573"/>
    <w:rsid w:val="00567D78"/>
    <w:rsid w:val="00570957"/>
    <w:rsid w:val="00575080"/>
    <w:rsid w:val="005763C1"/>
    <w:rsid w:val="005774D9"/>
    <w:rsid w:val="00583FAA"/>
    <w:rsid w:val="0058451B"/>
    <w:rsid w:val="00584D73"/>
    <w:rsid w:val="00585AE2"/>
    <w:rsid w:val="00586711"/>
    <w:rsid w:val="005872DD"/>
    <w:rsid w:val="0059062D"/>
    <w:rsid w:val="0059220B"/>
    <w:rsid w:val="00592267"/>
    <w:rsid w:val="00593FA3"/>
    <w:rsid w:val="005966E4"/>
    <w:rsid w:val="00597028"/>
    <w:rsid w:val="005A03CE"/>
    <w:rsid w:val="005A08AC"/>
    <w:rsid w:val="005A28B2"/>
    <w:rsid w:val="005A291E"/>
    <w:rsid w:val="005A2D85"/>
    <w:rsid w:val="005A404E"/>
    <w:rsid w:val="005A4AB4"/>
    <w:rsid w:val="005A4F75"/>
    <w:rsid w:val="005A620C"/>
    <w:rsid w:val="005B0630"/>
    <w:rsid w:val="005B09AB"/>
    <w:rsid w:val="005B0DC1"/>
    <w:rsid w:val="005B116E"/>
    <w:rsid w:val="005B12BC"/>
    <w:rsid w:val="005B1EC3"/>
    <w:rsid w:val="005B203F"/>
    <w:rsid w:val="005B271C"/>
    <w:rsid w:val="005B390C"/>
    <w:rsid w:val="005B4263"/>
    <w:rsid w:val="005B7481"/>
    <w:rsid w:val="005B7B09"/>
    <w:rsid w:val="005C2478"/>
    <w:rsid w:val="005C27D8"/>
    <w:rsid w:val="005C2E2F"/>
    <w:rsid w:val="005C4085"/>
    <w:rsid w:val="005C536F"/>
    <w:rsid w:val="005C6826"/>
    <w:rsid w:val="005D056B"/>
    <w:rsid w:val="005D0E95"/>
    <w:rsid w:val="005D16FB"/>
    <w:rsid w:val="005D1A4E"/>
    <w:rsid w:val="005D1FAD"/>
    <w:rsid w:val="005D3F63"/>
    <w:rsid w:val="005D4B2A"/>
    <w:rsid w:val="005D4DE2"/>
    <w:rsid w:val="005D540B"/>
    <w:rsid w:val="005D5BA2"/>
    <w:rsid w:val="005D65ED"/>
    <w:rsid w:val="005D7DB3"/>
    <w:rsid w:val="005E0A49"/>
    <w:rsid w:val="005E0E56"/>
    <w:rsid w:val="005E1922"/>
    <w:rsid w:val="005E20B1"/>
    <w:rsid w:val="005E2911"/>
    <w:rsid w:val="005E3828"/>
    <w:rsid w:val="005E3CA2"/>
    <w:rsid w:val="005E490A"/>
    <w:rsid w:val="005E5E53"/>
    <w:rsid w:val="005E6B05"/>
    <w:rsid w:val="005E6CED"/>
    <w:rsid w:val="005E6D0A"/>
    <w:rsid w:val="005E7E2D"/>
    <w:rsid w:val="005F1789"/>
    <w:rsid w:val="005F1E67"/>
    <w:rsid w:val="005F4C8F"/>
    <w:rsid w:val="005F5243"/>
    <w:rsid w:val="005F564A"/>
    <w:rsid w:val="005F5C0D"/>
    <w:rsid w:val="005F714D"/>
    <w:rsid w:val="00600539"/>
    <w:rsid w:val="006014AD"/>
    <w:rsid w:val="00603ACB"/>
    <w:rsid w:val="00605F5F"/>
    <w:rsid w:val="00607A14"/>
    <w:rsid w:val="00607A18"/>
    <w:rsid w:val="00610E5D"/>
    <w:rsid w:val="006118DC"/>
    <w:rsid w:val="006128F5"/>
    <w:rsid w:val="00613A60"/>
    <w:rsid w:val="006148C9"/>
    <w:rsid w:val="00616AE4"/>
    <w:rsid w:val="00616B9A"/>
    <w:rsid w:val="0062106D"/>
    <w:rsid w:val="00622FF9"/>
    <w:rsid w:val="0062433A"/>
    <w:rsid w:val="0062466D"/>
    <w:rsid w:val="00624A2F"/>
    <w:rsid w:val="00625079"/>
    <w:rsid w:val="00625B11"/>
    <w:rsid w:val="00625E6C"/>
    <w:rsid w:val="006261EA"/>
    <w:rsid w:val="00626CD3"/>
    <w:rsid w:val="006277A4"/>
    <w:rsid w:val="00627BCA"/>
    <w:rsid w:val="006312BC"/>
    <w:rsid w:val="00632555"/>
    <w:rsid w:val="006326EB"/>
    <w:rsid w:val="00632E78"/>
    <w:rsid w:val="00632EBA"/>
    <w:rsid w:val="00637B08"/>
    <w:rsid w:val="00641123"/>
    <w:rsid w:val="0064152D"/>
    <w:rsid w:val="00641C5B"/>
    <w:rsid w:val="00642205"/>
    <w:rsid w:val="00642422"/>
    <w:rsid w:val="00643F35"/>
    <w:rsid w:val="0064694D"/>
    <w:rsid w:val="00646DD5"/>
    <w:rsid w:val="0065127E"/>
    <w:rsid w:val="0065194F"/>
    <w:rsid w:val="00651C18"/>
    <w:rsid w:val="0065469A"/>
    <w:rsid w:val="006548FF"/>
    <w:rsid w:val="00654D58"/>
    <w:rsid w:val="0065718B"/>
    <w:rsid w:val="006571A7"/>
    <w:rsid w:val="00657945"/>
    <w:rsid w:val="00662167"/>
    <w:rsid w:val="00663780"/>
    <w:rsid w:val="0066469E"/>
    <w:rsid w:val="006675C2"/>
    <w:rsid w:val="006726F6"/>
    <w:rsid w:val="00674716"/>
    <w:rsid w:val="0067485E"/>
    <w:rsid w:val="00674B00"/>
    <w:rsid w:val="006757AB"/>
    <w:rsid w:val="00683916"/>
    <w:rsid w:val="006839E8"/>
    <w:rsid w:val="00683CAC"/>
    <w:rsid w:val="00690DED"/>
    <w:rsid w:val="00691379"/>
    <w:rsid w:val="00693522"/>
    <w:rsid w:val="00693523"/>
    <w:rsid w:val="00693FA7"/>
    <w:rsid w:val="0069410E"/>
    <w:rsid w:val="00696176"/>
    <w:rsid w:val="00696B66"/>
    <w:rsid w:val="00696BE1"/>
    <w:rsid w:val="006978B0"/>
    <w:rsid w:val="006A1608"/>
    <w:rsid w:val="006A6A83"/>
    <w:rsid w:val="006A6B31"/>
    <w:rsid w:val="006B1237"/>
    <w:rsid w:val="006B25FC"/>
    <w:rsid w:val="006B38EE"/>
    <w:rsid w:val="006B4EFB"/>
    <w:rsid w:val="006B5759"/>
    <w:rsid w:val="006C0597"/>
    <w:rsid w:val="006C0674"/>
    <w:rsid w:val="006C0AC2"/>
    <w:rsid w:val="006C31B9"/>
    <w:rsid w:val="006C4EA4"/>
    <w:rsid w:val="006C54D5"/>
    <w:rsid w:val="006C5BBB"/>
    <w:rsid w:val="006D00F9"/>
    <w:rsid w:val="006D0C70"/>
    <w:rsid w:val="006D13D1"/>
    <w:rsid w:val="006D1952"/>
    <w:rsid w:val="006D1EC5"/>
    <w:rsid w:val="006D2711"/>
    <w:rsid w:val="006D44A8"/>
    <w:rsid w:val="006D46CF"/>
    <w:rsid w:val="006D4B9B"/>
    <w:rsid w:val="006D6587"/>
    <w:rsid w:val="006E07FF"/>
    <w:rsid w:val="006E16BC"/>
    <w:rsid w:val="006E1D78"/>
    <w:rsid w:val="006E3195"/>
    <w:rsid w:val="006E323A"/>
    <w:rsid w:val="006E4BF7"/>
    <w:rsid w:val="006E4DA0"/>
    <w:rsid w:val="006E5C91"/>
    <w:rsid w:val="006E6FE1"/>
    <w:rsid w:val="006E7BFD"/>
    <w:rsid w:val="006E7E24"/>
    <w:rsid w:val="006F07BB"/>
    <w:rsid w:val="006F1408"/>
    <w:rsid w:val="006F1839"/>
    <w:rsid w:val="006F2BB6"/>
    <w:rsid w:val="006F4500"/>
    <w:rsid w:val="006F4539"/>
    <w:rsid w:val="006F4B19"/>
    <w:rsid w:val="006F5A43"/>
    <w:rsid w:val="006F6205"/>
    <w:rsid w:val="007002C8"/>
    <w:rsid w:val="0070030A"/>
    <w:rsid w:val="007009FB"/>
    <w:rsid w:val="00700B26"/>
    <w:rsid w:val="00701118"/>
    <w:rsid w:val="007028FD"/>
    <w:rsid w:val="00702982"/>
    <w:rsid w:val="007037BE"/>
    <w:rsid w:val="0070415E"/>
    <w:rsid w:val="007063D5"/>
    <w:rsid w:val="00711DCD"/>
    <w:rsid w:val="00714075"/>
    <w:rsid w:val="007146A1"/>
    <w:rsid w:val="00715549"/>
    <w:rsid w:val="00716318"/>
    <w:rsid w:val="00721B6F"/>
    <w:rsid w:val="007228F0"/>
    <w:rsid w:val="0072368B"/>
    <w:rsid w:val="00724C0A"/>
    <w:rsid w:val="00730D59"/>
    <w:rsid w:val="00731467"/>
    <w:rsid w:val="0073171D"/>
    <w:rsid w:val="007327C1"/>
    <w:rsid w:val="00734F62"/>
    <w:rsid w:val="007359EF"/>
    <w:rsid w:val="00736F93"/>
    <w:rsid w:val="00737AA4"/>
    <w:rsid w:val="00737B74"/>
    <w:rsid w:val="007401DE"/>
    <w:rsid w:val="007404A2"/>
    <w:rsid w:val="00741E69"/>
    <w:rsid w:val="007446A0"/>
    <w:rsid w:val="0074604A"/>
    <w:rsid w:val="00746D37"/>
    <w:rsid w:val="00747E1F"/>
    <w:rsid w:val="00751B9B"/>
    <w:rsid w:val="00752464"/>
    <w:rsid w:val="00752794"/>
    <w:rsid w:val="007558DB"/>
    <w:rsid w:val="0075734C"/>
    <w:rsid w:val="0076012D"/>
    <w:rsid w:val="00761147"/>
    <w:rsid w:val="0076331D"/>
    <w:rsid w:val="0076558E"/>
    <w:rsid w:val="007656AB"/>
    <w:rsid w:val="00766118"/>
    <w:rsid w:val="007702EA"/>
    <w:rsid w:val="00770678"/>
    <w:rsid w:val="007716FC"/>
    <w:rsid w:val="00771896"/>
    <w:rsid w:val="00771DFE"/>
    <w:rsid w:val="00772C6E"/>
    <w:rsid w:val="00773C2F"/>
    <w:rsid w:val="00773E4D"/>
    <w:rsid w:val="00774AB2"/>
    <w:rsid w:val="0077593F"/>
    <w:rsid w:val="007768C7"/>
    <w:rsid w:val="00776D37"/>
    <w:rsid w:val="007771A1"/>
    <w:rsid w:val="00777309"/>
    <w:rsid w:val="00777454"/>
    <w:rsid w:val="007803C7"/>
    <w:rsid w:val="00780996"/>
    <w:rsid w:val="00782DF6"/>
    <w:rsid w:val="00784734"/>
    <w:rsid w:val="00784D75"/>
    <w:rsid w:val="00786393"/>
    <w:rsid w:val="00787A02"/>
    <w:rsid w:val="00790EFD"/>
    <w:rsid w:val="007923B8"/>
    <w:rsid w:val="00794AF2"/>
    <w:rsid w:val="007A1569"/>
    <w:rsid w:val="007A1FDC"/>
    <w:rsid w:val="007A406E"/>
    <w:rsid w:val="007A5051"/>
    <w:rsid w:val="007A539F"/>
    <w:rsid w:val="007A5D4A"/>
    <w:rsid w:val="007A75C6"/>
    <w:rsid w:val="007B0E96"/>
    <w:rsid w:val="007B157C"/>
    <w:rsid w:val="007B27D3"/>
    <w:rsid w:val="007B307F"/>
    <w:rsid w:val="007B5A0D"/>
    <w:rsid w:val="007B60AB"/>
    <w:rsid w:val="007B7758"/>
    <w:rsid w:val="007C2E81"/>
    <w:rsid w:val="007C314D"/>
    <w:rsid w:val="007C45B4"/>
    <w:rsid w:val="007C469C"/>
    <w:rsid w:val="007C56E1"/>
    <w:rsid w:val="007C5A27"/>
    <w:rsid w:val="007C640A"/>
    <w:rsid w:val="007C662C"/>
    <w:rsid w:val="007C79A1"/>
    <w:rsid w:val="007C7AD5"/>
    <w:rsid w:val="007D05F2"/>
    <w:rsid w:val="007D1A26"/>
    <w:rsid w:val="007D286F"/>
    <w:rsid w:val="007D2CB8"/>
    <w:rsid w:val="007D3296"/>
    <w:rsid w:val="007D4A48"/>
    <w:rsid w:val="007D4B7D"/>
    <w:rsid w:val="007D4BAF"/>
    <w:rsid w:val="007D4EB5"/>
    <w:rsid w:val="007D50C3"/>
    <w:rsid w:val="007D6642"/>
    <w:rsid w:val="007E2367"/>
    <w:rsid w:val="007F0055"/>
    <w:rsid w:val="007F203D"/>
    <w:rsid w:val="007F2EA0"/>
    <w:rsid w:val="007F33EF"/>
    <w:rsid w:val="007F58C1"/>
    <w:rsid w:val="007F5B69"/>
    <w:rsid w:val="007F7C54"/>
    <w:rsid w:val="0080047E"/>
    <w:rsid w:val="00800AF6"/>
    <w:rsid w:val="0080173A"/>
    <w:rsid w:val="00802982"/>
    <w:rsid w:val="00803AD9"/>
    <w:rsid w:val="00804A44"/>
    <w:rsid w:val="008053D1"/>
    <w:rsid w:val="008058D6"/>
    <w:rsid w:val="00806137"/>
    <w:rsid w:val="0080617F"/>
    <w:rsid w:val="00807B09"/>
    <w:rsid w:val="00807E9B"/>
    <w:rsid w:val="0081041B"/>
    <w:rsid w:val="00811A88"/>
    <w:rsid w:val="00812665"/>
    <w:rsid w:val="008128C9"/>
    <w:rsid w:val="008133DD"/>
    <w:rsid w:val="008158A8"/>
    <w:rsid w:val="00815AC9"/>
    <w:rsid w:val="008217A3"/>
    <w:rsid w:val="00821834"/>
    <w:rsid w:val="008226D3"/>
    <w:rsid w:val="00823AFC"/>
    <w:rsid w:val="00823BA6"/>
    <w:rsid w:val="0082598E"/>
    <w:rsid w:val="00826668"/>
    <w:rsid w:val="00827C38"/>
    <w:rsid w:val="00833621"/>
    <w:rsid w:val="008343D3"/>
    <w:rsid w:val="0083459D"/>
    <w:rsid w:val="00840DE2"/>
    <w:rsid w:val="00840FB7"/>
    <w:rsid w:val="0084102E"/>
    <w:rsid w:val="00841982"/>
    <w:rsid w:val="00843597"/>
    <w:rsid w:val="0084492B"/>
    <w:rsid w:val="00844AC9"/>
    <w:rsid w:val="008458B8"/>
    <w:rsid w:val="008471B6"/>
    <w:rsid w:val="00847DA4"/>
    <w:rsid w:val="008504D5"/>
    <w:rsid w:val="0085155B"/>
    <w:rsid w:val="00852208"/>
    <w:rsid w:val="008527FC"/>
    <w:rsid w:val="00853552"/>
    <w:rsid w:val="00853C4C"/>
    <w:rsid w:val="008557E4"/>
    <w:rsid w:val="00855F50"/>
    <w:rsid w:val="008604AF"/>
    <w:rsid w:val="00861174"/>
    <w:rsid w:val="0086167A"/>
    <w:rsid w:val="00862A7E"/>
    <w:rsid w:val="00862B15"/>
    <w:rsid w:val="00862D02"/>
    <w:rsid w:val="0086372A"/>
    <w:rsid w:val="00864FD5"/>
    <w:rsid w:val="00866608"/>
    <w:rsid w:val="00866D67"/>
    <w:rsid w:val="00866D96"/>
    <w:rsid w:val="00866ED4"/>
    <w:rsid w:val="00867227"/>
    <w:rsid w:val="008676A3"/>
    <w:rsid w:val="008728B9"/>
    <w:rsid w:val="00872E67"/>
    <w:rsid w:val="008741BA"/>
    <w:rsid w:val="00875C07"/>
    <w:rsid w:val="00875D0D"/>
    <w:rsid w:val="008767D5"/>
    <w:rsid w:val="00876E22"/>
    <w:rsid w:val="00877335"/>
    <w:rsid w:val="00881BC0"/>
    <w:rsid w:val="00882612"/>
    <w:rsid w:val="00882DA5"/>
    <w:rsid w:val="008830B1"/>
    <w:rsid w:val="00883232"/>
    <w:rsid w:val="00883D88"/>
    <w:rsid w:val="0088559C"/>
    <w:rsid w:val="008903F0"/>
    <w:rsid w:val="00891F03"/>
    <w:rsid w:val="00891FFE"/>
    <w:rsid w:val="00892A57"/>
    <w:rsid w:val="00892AD5"/>
    <w:rsid w:val="00892DF4"/>
    <w:rsid w:val="0089355D"/>
    <w:rsid w:val="00893642"/>
    <w:rsid w:val="0089468C"/>
    <w:rsid w:val="00894D9A"/>
    <w:rsid w:val="00894FC6"/>
    <w:rsid w:val="00895104"/>
    <w:rsid w:val="0089559A"/>
    <w:rsid w:val="00895DD9"/>
    <w:rsid w:val="008A0139"/>
    <w:rsid w:val="008A1510"/>
    <w:rsid w:val="008A1831"/>
    <w:rsid w:val="008A18C7"/>
    <w:rsid w:val="008A2535"/>
    <w:rsid w:val="008A4B02"/>
    <w:rsid w:val="008A4D0C"/>
    <w:rsid w:val="008A4F6F"/>
    <w:rsid w:val="008A70E6"/>
    <w:rsid w:val="008A7253"/>
    <w:rsid w:val="008A7AFA"/>
    <w:rsid w:val="008B0D06"/>
    <w:rsid w:val="008B13CC"/>
    <w:rsid w:val="008B27F9"/>
    <w:rsid w:val="008B3BC8"/>
    <w:rsid w:val="008B433F"/>
    <w:rsid w:val="008B5661"/>
    <w:rsid w:val="008C07D9"/>
    <w:rsid w:val="008C0AC5"/>
    <w:rsid w:val="008C1880"/>
    <w:rsid w:val="008C3B9C"/>
    <w:rsid w:val="008C48F7"/>
    <w:rsid w:val="008C5E71"/>
    <w:rsid w:val="008C613F"/>
    <w:rsid w:val="008C640B"/>
    <w:rsid w:val="008C699B"/>
    <w:rsid w:val="008C7D99"/>
    <w:rsid w:val="008D0B2B"/>
    <w:rsid w:val="008D267D"/>
    <w:rsid w:val="008D4466"/>
    <w:rsid w:val="008D46CC"/>
    <w:rsid w:val="008D46E4"/>
    <w:rsid w:val="008D472D"/>
    <w:rsid w:val="008D5D2E"/>
    <w:rsid w:val="008D6475"/>
    <w:rsid w:val="008D65C4"/>
    <w:rsid w:val="008D68BD"/>
    <w:rsid w:val="008D70DC"/>
    <w:rsid w:val="008E0FF5"/>
    <w:rsid w:val="008E2D1B"/>
    <w:rsid w:val="008E36BE"/>
    <w:rsid w:val="008E3D4B"/>
    <w:rsid w:val="008E416E"/>
    <w:rsid w:val="008E450F"/>
    <w:rsid w:val="008E5DD5"/>
    <w:rsid w:val="008E7DC6"/>
    <w:rsid w:val="008F15B5"/>
    <w:rsid w:val="008F1ECC"/>
    <w:rsid w:val="008F2139"/>
    <w:rsid w:val="008F45E3"/>
    <w:rsid w:val="008F52E0"/>
    <w:rsid w:val="008F600F"/>
    <w:rsid w:val="008F64F4"/>
    <w:rsid w:val="008F79B4"/>
    <w:rsid w:val="008F7C28"/>
    <w:rsid w:val="00900007"/>
    <w:rsid w:val="0090139D"/>
    <w:rsid w:val="00903B77"/>
    <w:rsid w:val="00903E7C"/>
    <w:rsid w:val="0090582C"/>
    <w:rsid w:val="00906092"/>
    <w:rsid w:val="00906186"/>
    <w:rsid w:val="0090732F"/>
    <w:rsid w:val="00907C51"/>
    <w:rsid w:val="009121D6"/>
    <w:rsid w:val="00912E9D"/>
    <w:rsid w:val="00913838"/>
    <w:rsid w:val="00915BC8"/>
    <w:rsid w:val="009164BD"/>
    <w:rsid w:val="00916681"/>
    <w:rsid w:val="00916764"/>
    <w:rsid w:val="00922B68"/>
    <w:rsid w:val="00923119"/>
    <w:rsid w:val="009232DE"/>
    <w:rsid w:val="0092362A"/>
    <w:rsid w:val="00924201"/>
    <w:rsid w:val="009247C2"/>
    <w:rsid w:val="0092496A"/>
    <w:rsid w:val="00924992"/>
    <w:rsid w:val="00924E1C"/>
    <w:rsid w:val="009269F0"/>
    <w:rsid w:val="00926F02"/>
    <w:rsid w:val="009270F3"/>
    <w:rsid w:val="00927940"/>
    <w:rsid w:val="009305EB"/>
    <w:rsid w:val="00930BEE"/>
    <w:rsid w:val="00931286"/>
    <w:rsid w:val="009329A5"/>
    <w:rsid w:val="009331A4"/>
    <w:rsid w:val="00935191"/>
    <w:rsid w:val="00937647"/>
    <w:rsid w:val="0094148E"/>
    <w:rsid w:val="0094276F"/>
    <w:rsid w:val="009443D6"/>
    <w:rsid w:val="00945445"/>
    <w:rsid w:val="00950BCE"/>
    <w:rsid w:val="0095540D"/>
    <w:rsid w:val="00957900"/>
    <w:rsid w:val="00961718"/>
    <w:rsid w:val="0096229F"/>
    <w:rsid w:val="00963F35"/>
    <w:rsid w:val="009667BC"/>
    <w:rsid w:val="00966B19"/>
    <w:rsid w:val="00966BE0"/>
    <w:rsid w:val="00971D13"/>
    <w:rsid w:val="0097445D"/>
    <w:rsid w:val="0097535A"/>
    <w:rsid w:val="00976002"/>
    <w:rsid w:val="00983608"/>
    <w:rsid w:val="00983E9E"/>
    <w:rsid w:val="00983F13"/>
    <w:rsid w:val="009862DD"/>
    <w:rsid w:val="00986D31"/>
    <w:rsid w:val="009870C9"/>
    <w:rsid w:val="00987711"/>
    <w:rsid w:val="00987D73"/>
    <w:rsid w:val="00990825"/>
    <w:rsid w:val="0099195F"/>
    <w:rsid w:val="00992CDD"/>
    <w:rsid w:val="009939BB"/>
    <w:rsid w:val="00994713"/>
    <w:rsid w:val="00995A81"/>
    <w:rsid w:val="00995A96"/>
    <w:rsid w:val="00995DB4"/>
    <w:rsid w:val="00997760"/>
    <w:rsid w:val="009A02E7"/>
    <w:rsid w:val="009A091F"/>
    <w:rsid w:val="009A0B82"/>
    <w:rsid w:val="009A3E7E"/>
    <w:rsid w:val="009A419C"/>
    <w:rsid w:val="009A5207"/>
    <w:rsid w:val="009A58EF"/>
    <w:rsid w:val="009A5BA5"/>
    <w:rsid w:val="009A6335"/>
    <w:rsid w:val="009A7996"/>
    <w:rsid w:val="009A7BFD"/>
    <w:rsid w:val="009A7C8F"/>
    <w:rsid w:val="009B1086"/>
    <w:rsid w:val="009B1BB6"/>
    <w:rsid w:val="009B46D7"/>
    <w:rsid w:val="009B53A3"/>
    <w:rsid w:val="009B5B6F"/>
    <w:rsid w:val="009B64D6"/>
    <w:rsid w:val="009B7142"/>
    <w:rsid w:val="009C1216"/>
    <w:rsid w:val="009C1EB2"/>
    <w:rsid w:val="009C3B96"/>
    <w:rsid w:val="009C4D1A"/>
    <w:rsid w:val="009C52A8"/>
    <w:rsid w:val="009C6391"/>
    <w:rsid w:val="009C6CC6"/>
    <w:rsid w:val="009C7C71"/>
    <w:rsid w:val="009C7EA9"/>
    <w:rsid w:val="009D0A3C"/>
    <w:rsid w:val="009D1E18"/>
    <w:rsid w:val="009D23E1"/>
    <w:rsid w:val="009D3BC2"/>
    <w:rsid w:val="009D44FF"/>
    <w:rsid w:val="009D4E5C"/>
    <w:rsid w:val="009D4FE5"/>
    <w:rsid w:val="009D6398"/>
    <w:rsid w:val="009D6F0E"/>
    <w:rsid w:val="009D763C"/>
    <w:rsid w:val="009D7E21"/>
    <w:rsid w:val="009E492A"/>
    <w:rsid w:val="009E4C61"/>
    <w:rsid w:val="009E78D9"/>
    <w:rsid w:val="009F001C"/>
    <w:rsid w:val="009F03C1"/>
    <w:rsid w:val="009F03CD"/>
    <w:rsid w:val="009F06E2"/>
    <w:rsid w:val="009F0B13"/>
    <w:rsid w:val="009F2A13"/>
    <w:rsid w:val="009F2A5A"/>
    <w:rsid w:val="009F3399"/>
    <w:rsid w:val="009F3D89"/>
    <w:rsid w:val="009F531B"/>
    <w:rsid w:val="009F5632"/>
    <w:rsid w:val="009F5A0E"/>
    <w:rsid w:val="00A016D9"/>
    <w:rsid w:val="00A01CBA"/>
    <w:rsid w:val="00A05E5B"/>
    <w:rsid w:val="00A05ECE"/>
    <w:rsid w:val="00A064F4"/>
    <w:rsid w:val="00A069D0"/>
    <w:rsid w:val="00A06B57"/>
    <w:rsid w:val="00A0784A"/>
    <w:rsid w:val="00A115D1"/>
    <w:rsid w:val="00A11A2C"/>
    <w:rsid w:val="00A11CCE"/>
    <w:rsid w:val="00A14FD1"/>
    <w:rsid w:val="00A161D0"/>
    <w:rsid w:val="00A1670B"/>
    <w:rsid w:val="00A16C21"/>
    <w:rsid w:val="00A16E29"/>
    <w:rsid w:val="00A17111"/>
    <w:rsid w:val="00A1758F"/>
    <w:rsid w:val="00A17C32"/>
    <w:rsid w:val="00A220E6"/>
    <w:rsid w:val="00A24A07"/>
    <w:rsid w:val="00A24A74"/>
    <w:rsid w:val="00A26289"/>
    <w:rsid w:val="00A278E4"/>
    <w:rsid w:val="00A30847"/>
    <w:rsid w:val="00A31B03"/>
    <w:rsid w:val="00A32B8A"/>
    <w:rsid w:val="00A351D1"/>
    <w:rsid w:val="00A36D50"/>
    <w:rsid w:val="00A403AE"/>
    <w:rsid w:val="00A40CD4"/>
    <w:rsid w:val="00A415DC"/>
    <w:rsid w:val="00A41600"/>
    <w:rsid w:val="00A43CC0"/>
    <w:rsid w:val="00A46C07"/>
    <w:rsid w:val="00A476E4"/>
    <w:rsid w:val="00A503F1"/>
    <w:rsid w:val="00A54F3E"/>
    <w:rsid w:val="00A5528A"/>
    <w:rsid w:val="00A560CC"/>
    <w:rsid w:val="00A5646E"/>
    <w:rsid w:val="00A57385"/>
    <w:rsid w:val="00A57A71"/>
    <w:rsid w:val="00A616BA"/>
    <w:rsid w:val="00A62A53"/>
    <w:rsid w:val="00A62FE9"/>
    <w:rsid w:val="00A64F23"/>
    <w:rsid w:val="00A64F33"/>
    <w:rsid w:val="00A65A46"/>
    <w:rsid w:val="00A6635C"/>
    <w:rsid w:val="00A70832"/>
    <w:rsid w:val="00A70D4A"/>
    <w:rsid w:val="00A717AD"/>
    <w:rsid w:val="00A72692"/>
    <w:rsid w:val="00A733B5"/>
    <w:rsid w:val="00A7753B"/>
    <w:rsid w:val="00A81FFE"/>
    <w:rsid w:val="00A82343"/>
    <w:rsid w:val="00A837A7"/>
    <w:rsid w:val="00A85530"/>
    <w:rsid w:val="00A9007F"/>
    <w:rsid w:val="00A944E7"/>
    <w:rsid w:val="00A94864"/>
    <w:rsid w:val="00A95B0E"/>
    <w:rsid w:val="00AA201A"/>
    <w:rsid w:val="00AA2169"/>
    <w:rsid w:val="00AA400D"/>
    <w:rsid w:val="00AA5F9C"/>
    <w:rsid w:val="00AA7106"/>
    <w:rsid w:val="00AB078D"/>
    <w:rsid w:val="00AB207E"/>
    <w:rsid w:val="00AB357A"/>
    <w:rsid w:val="00AB3970"/>
    <w:rsid w:val="00AB3CB0"/>
    <w:rsid w:val="00AB3CD5"/>
    <w:rsid w:val="00AB4140"/>
    <w:rsid w:val="00AB4514"/>
    <w:rsid w:val="00AB4FEF"/>
    <w:rsid w:val="00AB609E"/>
    <w:rsid w:val="00AB6337"/>
    <w:rsid w:val="00AB709E"/>
    <w:rsid w:val="00AC09CA"/>
    <w:rsid w:val="00AC0E98"/>
    <w:rsid w:val="00AC1570"/>
    <w:rsid w:val="00AC1A53"/>
    <w:rsid w:val="00AC230C"/>
    <w:rsid w:val="00AC3F23"/>
    <w:rsid w:val="00AC54B0"/>
    <w:rsid w:val="00AC5503"/>
    <w:rsid w:val="00AC6130"/>
    <w:rsid w:val="00AC771B"/>
    <w:rsid w:val="00AC7CFF"/>
    <w:rsid w:val="00AD121E"/>
    <w:rsid w:val="00AD12B6"/>
    <w:rsid w:val="00AD2114"/>
    <w:rsid w:val="00AD5D9B"/>
    <w:rsid w:val="00AD65BF"/>
    <w:rsid w:val="00AD7424"/>
    <w:rsid w:val="00AD7F79"/>
    <w:rsid w:val="00AE047D"/>
    <w:rsid w:val="00AE0F72"/>
    <w:rsid w:val="00AE145F"/>
    <w:rsid w:val="00AE2E6C"/>
    <w:rsid w:val="00AE4A3D"/>
    <w:rsid w:val="00AE4A80"/>
    <w:rsid w:val="00AE55C2"/>
    <w:rsid w:val="00AE5A7C"/>
    <w:rsid w:val="00AE5BA3"/>
    <w:rsid w:val="00AE666B"/>
    <w:rsid w:val="00AE6BC4"/>
    <w:rsid w:val="00AE6F14"/>
    <w:rsid w:val="00AE76E4"/>
    <w:rsid w:val="00AF1017"/>
    <w:rsid w:val="00AF1A93"/>
    <w:rsid w:val="00AF1C95"/>
    <w:rsid w:val="00AF1E2A"/>
    <w:rsid w:val="00AF2D2F"/>
    <w:rsid w:val="00AF49B4"/>
    <w:rsid w:val="00AF5CB3"/>
    <w:rsid w:val="00AF7AA7"/>
    <w:rsid w:val="00B005C0"/>
    <w:rsid w:val="00B018F6"/>
    <w:rsid w:val="00B01995"/>
    <w:rsid w:val="00B0214F"/>
    <w:rsid w:val="00B024BD"/>
    <w:rsid w:val="00B02B3F"/>
    <w:rsid w:val="00B02D24"/>
    <w:rsid w:val="00B03563"/>
    <w:rsid w:val="00B03D54"/>
    <w:rsid w:val="00B04129"/>
    <w:rsid w:val="00B0527E"/>
    <w:rsid w:val="00B0584D"/>
    <w:rsid w:val="00B0640B"/>
    <w:rsid w:val="00B0661D"/>
    <w:rsid w:val="00B07766"/>
    <w:rsid w:val="00B07D01"/>
    <w:rsid w:val="00B108B6"/>
    <w:rsid w:val="00B10F1A"/>
    <w:rsid w:val="00B13EAE"/>
    <w:rsid w:val="00B1515E"/>
    <w:rsid w:val="00B154F1"/>
    <w:rsid w:val="00B16AB7"/>
    <w:rsid w:val="00B17462"/>
    <w:rsid w:val="00B17BD2"/>
    <w:rsid w:val="00B200D8"/>
    <w:rsid w:val="00B205BC"/>
    <w:rsid w:val="00B22515"/>
    <w:rsid w:val="00B22FA9"/>
    <w:rsid w:val="00B24764"/>
    <w:rsid w:val="00B2477F"/>
    <w:rsid w:val="00B256C9"/>
    <w:rsid w:val="00B2670B"/>
    <w:rsid w:val="00B272D5"/>
    <w:rsid w:val="00B2748A"/>
    <w:rsid w:val="00B27BF5"/>
    <w:rsid w:val="00B321BB"/>
    <w:rsid w:val="00B32B29"/>
    <w:rsid w:val="00B340AC"/>
    <w:rsid w:val="00B3410D"/>
    <w:rsid w:val="00B341E3"/>
    <w:rsid w:val="00B35B84"/>
    <w:rsid w:val="00B40542"/>
    <w:rsid w:val="00B40C3F"/>
    <w:rsid w:val="00B4158D"/>
    <w:rsid w:val="00B42952"/>
    <w:rsid w:val="00B42B72"/>
    <w:rsid w:val="00B42CE7"/>
    <w:rsid w:val="00B42DD7"/>
    <w:rsid w:val="00B432C5"/>
    <w:rsid w:val="00B43B6E"/>
    <w:rsid w:val="00B44033"/>
    <w:rsid w:val="00B45110"/>
    <w:rsid w:val="00B45A76"/>
    <w:rsid w:val="00B4782F"/>
    <w:rsid w:val="00B5127F"/>
    <w:rsid w:val="00B53C78"/>
    <w:rsid w:val="00B53D6D"/>
    <w:rsid w:val="00B56D10"/>
    <w:rsid w:val="00B56EEC"/>
    <w:rsid w:val="00B62BA2"/>
    <w:rsid w:val="00B632BB"/>
    <w:rsid w:val="00B64272"/>
    <w:rsid w:val="00B65525"/>
    <w:rsid w:val="00B661F4"/>
    <w:rsid w:val="00B66883"/>
    <w:rsid w:val="00B66A72"/>
    <w:rsid w:val="00B7056A"/>
    <w:rsid w:val="00B71740"/>
    <w:rsid w:val="00B71FF6"/>
    <w:rsid w:val="00B72286"/>
    <w:rsid w:val="00B72FBC"/>
    <w:rsid w:val="00B738A3"/>
    <w:rsid w:val="00B747BD"/>
    <w:rsid w:val="00B750D9"/>
    <w:rsid w:val="00B7534B"/>
    <w:rsid w:val="00B7720D"/>
    <w:rsid w:val="00B77ADC"/>
    <w:rsid w:val="00B80215"/>
    <w:rsid w:val="00B80C80"/>
    <w:rsid w:val="00B80C8D"/>
    <w:rsid w:val="00B80F7F"/>
    <w:rsid w:val="00B814B2"/>
    <w:rsid w:val="00B82888"/>
    <w:rsid w:val="00B83023"/>
    <w:rsid w:val="00B86412"/>
    <w:rsid w:val="00B8672B"/>
    <w:rsid w:val="00B86B29"/>
    <w:rsid w:val="00B90BEA"/>
    <w:rsid w:val="00B90F1C"/>
    <w:rsid w:val="00B90FEB"/>
    <w:rsid w:val="00B93BEB"/>
    <w:rsid w:val="00B93DFE"/>
    <w:rsid w:val="00B94B23"/>
    <w:rsid w:val="00B956D4"/>
    <w:rsid w:val="00B96949"/>
    <w:rsid w:val="00B97B67"/>
    <w:rsid w:val="00BA087D"/>
    <w:rsid w:val="00BA120F"/>
    <w:rsid w:val="00BA24CC"/>
    <w:rsid w:val="00BA3F5C"/>
    <w:rsid w:val="00BA445C"/>
    <w:rsid w:val="00BA56B7"/>
    <w:rsid w:val="00BA5964"/>
    <w:rsid w:val="00BA6C26"/>
    <w:rsid w:val="00BA6CA0"/>
    <w:rsid w:val="00BB16B8"/>
    <w:rsid w:val="00BB21E2"/>
    <w:rsid w:val="00BB30BD"/>
    <w:rsid w:val="00BB3429"/>
    <w:rsid w:val="00BB54B6"/>
    <w:rsid w:val="00BB656F"/>
    <w:rsid w:val="00BC0441"/>
    <w:rsid w:val="00BC1907"/>
    <w:rsid w:val="00BC2600"/>
    <w:rsid w:val="00BC39B9"/>
    <w:rsid w:val="00BC4033"/>
    <w:rsid w:val="00BC4222"/>
    <w:rsid w:val="00BC4E0F"/>
    <w:rsid w:val="00BC4F46"/>
    <w:rsid w:val="00BC583A"/>
    <w:rsid w:val="00BC658E"/>
    <w:rsid w:val="00BC6D4D"/>
    <w:rsid w:val="00BC7661"/>
    <w:rsid w:val="00BC7B64"/>
    <w:rsid w:val="00BD0563"/>
    <w:rsid w:val="00BD2A35"/>
    <w:rsid w:val="00BD634A"/>
    <w:rsid w:val="00BD662B"/>
    <w:rsid w:val="00BE2580"/>
    <w:rsid w:val="00BE3715"/>
    <w:rsid w:val="00BE386D"/>
    <w:rsid w:val="00BE3A05"/>
    <w:rsid w:val="00BE58DF"/>
    <w:rsid w:val="00BE5BC2"/>
    <w:rsid w:val="00BE5E14"/>
    <w:rsid w:val="00BE7937"/>
    <w:rsid w:val="00BF0174"/>
    <w:rsid w:val="00BF2E79"/>
    <w:rsid w:val="00BF357F"/>
    <w:rsid w:val="00BF3581"/>
    <w:rsid w:val="00BF3999"/>
    <w:rsid w:val="00BF3B44"/>
    <w:rsid w:val="00BF4BDC"/>
    <w:rsid w:val="00BF5CF3"/>
    <w:rsid w:val="00BF6905"/>
    <w:rsid w:val="00C006AC"/>
    <w:rsid w:val="00C0075E"/>
    <w:rsid w:val="00C03895"/>
    <w:rsid w:val="00C04F46"/>
    <w:rsid w:val="00C073F6"/>
    <w:rsid w:val="00C11712"/>
    <w:rsid w:val="00C12A5C"/>
    <w:rsid w:val="00C12F83"/>
    <w:rsid w:val="00C14E45"/>
    <w:rsid w:val="00C15294"/>
    <w:rsid w:val="00C15777"/>
    <w:rsid w:val="00C168EC"/>
    <w:rsid w:val="00C174BA"/>
    <w:rsid w:val="00C178C2"/>
    <w:rsid w:val="00C17D5B"/>
    <w:rsid w:val="00C205CA"/>
    <w:rsid w:val="00C20D74"/>
    <w:rsid w:val="00C210F8"/>
    <w:rsid w:val="00C216C8"/>
    <w:rsid w:val="00C224E4"/>
    <w:rsid w:val="00C22595"/>
    <w:rsid w:val="00C245F5"/>
    <w:rsid w:val="00C25BB4"/>
    <w:rsid w:val="00C267B7"/>
    <w:rsid w:val="00C30ECA"/>
    <w:rsid w:val="00C313E4"/>
    <w:rsid w:val="00C325A5"/>
    <w:rsid w:val="00C331F3"/>
    <w:rsid w:val="00C340D8"/>
    <w:rsid w:val="00C342EF"/>
    <w:rsid w:val="00C35989"/>
    <w:rsid w:val="00C36339"/>
    <w:rsid w:val="00C40266"/>
    <w:rsid w:val="00C428F1"/>
    <w:rsid w:val="00C43584"/>
    <w:rsid w:val="00C43B82"/>
    <w:rsid w:val="00C44290"/>
    <w:rsid w:val="00C44E5B"/>
    <w:rsid w:val="00C45F43"/>
    <w:rsid w:val="00C464A8"/>
    <w:rsid w:val="00C46A52"/>
    <w:rsid w:val="00C46EBD"/>
    <w:rsid w:val="00C47AEF"/>
    <w:rsid w:val="00C50AA2"/>
    <w:rsid w:val="00C5182D"/>
    <w:rsid w:val="00C562B0"/>
    <w:rsid w:val="00C60845"/>
    <w:rsid w:val="00C61225"/>
    <w:rsid w:val="00C63E5D"/>
    <w:rsid w:val="00C65D22"/>
    <w:rsid w:val="00C70862"/>
    <w:rsid w:val="00C72427"/>
    <w:rsid w:val="00C7320C"/>
    <w:rsid w:val="00C73263"/>
    <w:rsid w:val="00C757C7"/>
    <w:rsid w:val="00C76956"/>
    <w:rsid w:val="00C770F7"/>
    <w:rsid w:val="00C77EA9"/>
    <w:rsid w:val="00C80065"/>
    <w:rsid w:val="00C81D59"/>
    <w:rsid w:val="00C82014"/>
    <w:rsid w:val="00C83864"/>
    <w:rsid w:val="00C83B3C"/>
    <w:rsid w:val="00C83DE1"/>
    <w:rsid w:val="00C83FB7"/>
    <w:rsid w:val="00C840EE"/>
    <w:rsid w:val="00C8673F"/>
    <w:rsid w:val="00C86DBF"/>
    <w:rsid w:val="00C871C7"/>
    <w:rsid w:val="00C93D3E"/>
    <w:rsid w:val="00C9445C"/>
    <w:rsid w:val="00C94C0D"/>
    <w:rsid w:val="00C95430"/>
    <w:rsid w:val="00C96A22"/>
    <w:rsid w:val="00C96D81"/>
    <w:rsid w:val="00C9710E"/>
    <w:rsid w:val="00C97612"/>
    <w:rsid w:val="00C97B0F"/>
    <w:rsid w:val="00CA0795"/>
    <w:rsid w:val="00CA0A3D"/>
    <w:rsid w:val="00CA2DB7"/>
    <w:rsid w:val="00CA33F4"/>
    <w:rsid w:val="00CA3460"/>
    <w:rsid w:val="00CA53B0"/>
    <w:rsid w:val="00CA57C3"/>
    <w:rsid w:val="00CA6B0F"/>
    <w:rsid w:val="00CB0CAC"/>
    <w:rsid w:val="00CB3732"/>
    <w:rsid w:val="00CB431E"/>
    <w:rsid w:val="00CB4947"/>
    <w:rsid w:val="00CB4FDC"/>
    <w:rsid w:val="00CB515F"/>
    <w:rsid w:val="00CB53F7"/>
    <w:rsid w:val="00CB5A48"/>
    <w:rsid w:val="00CB6573"/>
    <w:rsid w:val="00CB6875"/>
    <w:rsid w:val="00CB76D9"/>
    <w:rsid w:val="00CB77F1"/>
    <w:rsid w:val="00CC07CF"/>
    <w:rsid w:val="00CC0B73"/>
    <w:rsid w:val="00CC0C8C"/>
    <w:rsid w:val="00CC1499"/>
    <w:rsid w:val="00CC1574"/>
    <w:rsid w:val="00CC51FD"/>
    <w:rsid w:val="00CC5F68"/>
    <w:rsid w:val="00CC60D1"/>
    <w:rsid w:val="00CC647F"/>
    <w:rsid w:val="00CD07D7"/>
    <w:rsid w:val="00CD0BF6"/>
    <w:rsid w:val="00CD13E5"/>
    <w:rsid w:val="00CD3122"/>
    <w:rsid w:val="00CD486C"/>
    <w:rsid w:val="00CD49FB"/>
    <w:rsid w:val="00CD54BF"/>
    <w:rsid w:val="00CD5714"/>
    <w:rsid w:val="00CD5B0D"/>
    <w:rsid w:val="00CD7F80"/>
    <w:rsid w:val="00CE009E"/>
    <w:rsid w:val="00CE0AA7"/>
    <w:rsid w:val="00CE4672"/>
    <w:rsid w:val="00CE583C"/>
    <w:rsid w:val="00CE5E49"/>
    <w:rsid w:val="00CE663E"/>
    <w:rsid w:val="00CE7E4D"/>
    <w:rsid w:val="00CF02ED"/>
    <w:rsid w:val="00CF0A27"/>
    <w:rsid w:val="00CF0A76"/>
    <w:rsid w:val="00CF0E38"/>
    <w:rsid w:val="00CF37E6"/>
    <w:rsid w:val="00CF4186"/>
    <w:rsid w:val="00CF41A8"/>
    <w:rsid w:val="00CF4BC5"/>
    <w:rsid w:val="00CF5C6F"/>
    <w:rsid w:val="00CF760D"/>
    <w:rsid w:val="00CF7A44"/>
    <w:rsid w:val="00D00A0C"/>
    <w:rsid w:val="00D00F98"/>
    <w:rsid w:val="00D0222A"/>
    <w:rsid w:val="00D039BF"/>
    <w:rsid w:val="00D0534A"/>
    <w:rsid w:val="00D05B6E"/>
    <w:rsid w:val="00D0795A"/>
    <w:rsid w:val="00D10707"/>
    <w:rsid w:val="00D1088C"/>
    <w:rsid w:val="00D11F2E"/>
    <w:rsid w:val="00D12917"/>
    <w:rsid w:val="00D12BA7"/>
    <w:rsid w:val="00D134F0"/>
    <w:rsid w:val="00D13EA7"/>
    <w:rsid w:val="00D14786"/>
    <w:rsid w:val="00D156FB"/>
    <w:rsid w:val="00D16199"/>
    <w:rsid w:val="00D16A05"/>
    <w:rsid w:val="00D1753A"/>
    <w:rsid w:val="00D17AF5"/>
    <w:rsid w:val="00D17DBE"/>
    <w:rsid w:val="00D208CB"/>
    <w:rsid w:val="00D2162E"/>
    <w:rsid w:val="00D244F8"/>
    <w:rsid w:val="00D246CD"/>
    <w:rsid w:val="00D24D67"/>
    <w:rsid w:val="00D27610"/>
    <w:rsid w:val="00D30657"/>
    <w:rsid w:val="00D3292D"/>
    <w:rsid w:val="00D35A56"/>
    <w:rsid w:val="00D375C5"/>
    <w:rsid w:val="00D423D3"/>
    <w:rsid w:val="00D46494"/>
    <w:rsid w:val="00D464C6"/>
    <w:rsid w:val="00D468AC"/>
    <w:rsid w:val="00D474A8"/>
    <w:rsid w:val="00D50228"/>
    <w:rsid w:val="00D50C8F"/>
    <w:rsid w:val="00D5205B"/>
    <w:rsid w:val="00D53C05"/>
    <w:rsid w:val="00D5431E"/>
    <w:rsid w:val="00D54701"/>
    <w:rsid w:val="00D5679E"/>
    <w:rsid w:val="00D5725F"/>
    <w:rsid w:val="00D57BDA"/>
    <w:rsid w:val="00D61827"/>
    <w:rsid w:val="00D63A6D"/>
    <w:rsid w:val="00D63EDF"/>
    <w:rsid w:val="00D64D99"/>
    <w:rsid w:val="00D66589"/>
    <w:rsid w:val="00D6777D"/>
    <w:rsid w:val="00D67A26"/>
    <w:rsid w:val="00D70E29"/>
    <w:rsid w:val="00D74551"/>
    <w:rsid w:val="00D74F78"/>
    <w:rsid w:val="00D75790"/>
    <w:rsid w:val="00D77C04"/>
    <w:rsid w:val="00D80EEF"/>
    <w:rsid w:val="00D818E0"/>
    <w:rsid w:val="00D822C3"/>
    <w:rsid w:val="00D82BCF"/>
    <w:rsid w:val="00D83BC9"/>
    <w:rsid w:val="00D83D9A"/>
    <w:rsid w:val="00D85249"/>
    <w:rsid w:val="00D86351"/>
    <w:rsid w:val="00D875E9"/>
    <w:rsid w:val="00D90305"/>
    <w:rsid w:val="00D91569"/>
    <w:rsid w:val="00D91AF8"/>
    <w:rsid w:val="00D92719"/>
    <w:rsid w:val="00D92909"/>
    <w:rsid w:val="00D94627"/>
    <w:rsid w:val="00D94D62"/>
    <w:rsid w:val="00D95D34"/>
    <w:rsid w:val="00DA0011"/>
    <w:rsid w:val="00DA01CA"/>
    <w:rsid w:val="00DA1789"/>
    <w:rsid w:val="00DA1DB2"/>
    <w:rsid w:val="00DA5D3E"/>
    <w:rsid w:val="00DA6B77"/>
    <w:rsid w:val="00DA7091"/>
    <w:rsid w:val="00DA7C95"/>
    <w:rsid w:val="00DB05D1"/>
    <w:rsid w:val="00DB07E0"/>
    <w:rsid w:val="00DB10D9"/>
    <w:rsid w:val="00DB1B9C"/>
    <w:rsid w:val="00DB1E59"/>
    <w:rsid w:val="00DB246C"/>
    <w:rsid w:val="00DB3136"/>
    <w:rsid w:val="00DB462A"/>
    <w:rsid w:val="00DB4F23"/>
    <w:rsid w:val="00DC3BC0"/>
    <w:rsid w:val="00DC5D60"/>
    <w:rsid w:val="00DC5FB4"/>
    <w:rsid w:val="00DD19B1"/>
    <w:rsid w:val="00DD67E0"/>
    <w:rsid w:val="00DD7AFA"/>
    <w:rsid w:val="00DE3445"/>
    <w:rsid w:val="00DE69A3"/>
    <w:rsid w:val="00DE7E68"/>
    <w:rsid w:val="00DF03B2"/>
    <w:rsid w:val="00DF0456"/>
    <w:rsid w:val="00DF21DA"/>
    <w:rsid w:val="00DF2998"/>
    <w:rsid w:val="00DF2AB0"/>
    <w:rsid w:val="00DF3348"/>
    <w:rsid w:val="00DF44E0"/>
    <w:rsid w:val="00DF47AE"/>
    <w:rsid w:val="00DF657F"/>
    <w:rsid w:val="00E02F5D"/>
    <w:rsid w:val="00E0365D"/>
    <w:rsid w:val="00E0373D"/>
    <w:rsid w:val="00E03841"/>
    <w:rsid w:val="00E048EB"/>
    <w:rsid w:val="00E052FA"/>
    <w:rsid w:val="00E05BB5"/>
    <w:rsid w:val="00E06AE6"/>
    <w:rsid w:val="00E10AEA"/>
    <w:rsid w:val="00E10C2C"/>
    <w:rsid w:val="00E10D97"/>
    <w:rsid w:val="00E12EA1"/>
    <w:rsid w:val="00E14E9F"/>
    <w:rsid w:val="00E166EC"/>
    <w:rsid w:val="00E167B1"/>
    <w:rsid w:val="00E220A1"/>
    <w:rsid w:val="00E2474F"/>
    <w:rsid w:val="00E24CB5"/>
    <w:rsid w:val="00E24F89"/>
    <w:rsid w:val="00E25203"/>
    <w:rsid w:val="00E27002"/>
    <w:rsid w:val="00E303C1"/>
    <w:rsid w:val="00E30C12"/>
    <w:rsid w:val="00E31612"/>
    <w:rsid w:val="00E33C99"/>
    <w:rsid w:val="00E33FAB"/>
    <w:rsid w:val="00E3684B"/>
    <w:rsid w:val="00E36E70"/>
    <w:rsid w:val="00E371FF"/>
    <w:rsid w:val="00E37A16"/>
    <w:rsid w:val="00E41189"/>
    <w:rsid w:val="00E41EE8"/>
    <w:rsid w:val="00E43D98"/>
    <w:rsid w:val="00E46A5F"/>
    <w:rsid w:val="00E46AAA"/>
    <w:rsid w:val="00E5115C"/>
    <w:rsid w:val="00E51A45"/>
    <w:rsid w:val="00E535C0"/>
    <w:rsid w:val="00E54CEB"/>
    <w:rsid w:val="00E56142"/>
    <w:rsid w:val="00E5691A"/>
    <w:rsid w:val="00E60DFF"/>
    <w:rsid w:val="00E60F39"/>
    <w:rsid w:val="00E61064"/>
    <w:rsid w:val="00E610E1"/>
    <w:rsid w:val="00E613EA"/>
    <w:rsid w:val="00E61BD3"/>
    <w:rsid w:val="00E62D65"/>
    <w:rsid w:val="00E634B6"/>
    <w:rsid w:val="00E646AC"/>
    <w:rsid w:val="00E6561A"/>
    <w:rsid w:val="00E674D4"/>
    <w:rsid w:val="00E67B52"/>
    <w:rsid w:val="00E705E6"/>
    <w:rsid w:val="00E7182A"/>
    <w:rsid w:val="00E71B40"/>
    <w:rsid w:val="00E72A56"/>
    <w:rsid w:val="00E72D95"/>
    <w:rsid w:val="00E748BE"/>
    <w:rsid w:val="00E765F5"/>
    <w:rsid w:val="00E7726A"/>
    <w:rsid w:val="00E81815"/>
    <w:rsid w:val="00E8294F"/>
    <w:rsid w:val="00E83A20"/>
    <w:rsid w:val="00E86076"/>
    <w:rsid w:val="00E8620E"/>
    <w:rsid w:val="00E86588"/>
    <w:rsid w:val="00E87FA5"/>
    <w:rsid w:val="00E91964"/>
    <w:rsid w:val="00E93674"/>
    <w:rsid w:val="00E936D2"/>
    <w:rsid w:val="00E96CDD"/>
    <w:rsid w:val="00E97CDD"/>
    <w:rsid w:val="00E97D5C"/>
    <w:rsid w:val="00EA10AB"/>
    <w:rsid w:val="00EA23A7"/>
    <w:rsid w:val="00EA45A9"/>
    <w:rsid w:val="00EA489C"/>
    <w:rsid w:val="00EA6DE1"/>
    <w:rsid w:val="00EB11F0"/>
    <w:rsid w:val="00EB19EE"/>
    <w:rsid w:val="00EB2DF6"/>
    <w:rsid w:val="00EB2FAF"/>
    <w:rsid w:val="00EB3BB9"/>
    <w:rsid w:val="00EB3DB1"/>
    <w:rsid w:val="00EB5987"/>
    <w:rsid w:val="00EB5ED8"/>
    <w:rsid w:val="00EB7602"/>
    <w:rsid w:val="00EB77AA"/>
    <w:rsid w:val="00EB7BD2"/>
    <w:rsid w:val="00EB7F0A"/>
    <w:rsid w:val="00EC097F"/>
    <w:rsid w:val="00EC3FF8"/>
    <w:rsid w:val="00EC5C12"/>
    <w:rsid w:val="00EC5E66"/>
    <w:rsid w:val="00EC6616"/>
    <w:rsid w:val="00EC72A5"/>
    <w:rsid w:val="00EC7FCE"/>
    <w:rsid w:val="00ED07D1"/>
    <w:rsid w:val="00ED1F4C"/>
    <w:rsid w:val="00ED20B6"/>
    <w:rsid w:val="00ED2ACA"/>
    <w:rsid w:val="00ED35EA"/>
    <w:rsid w:val="00ED597E"/>
    <w:rsid w:val="00ED6310"/>
    <w:rsid w:val="00ED7806"/>
    <w:rsid w:val="00EE066A"/>
    <w:rsid w:val="00EE169B"/>
    <w:rsid w:val="00EE31B5"/>
    <w:rsid w:val="00EE31EC"/>
    <w:rsid w:val="00EE400B"/>
    <w:rsid w:val="00EE50EC"/>
    <w:rsid w:val="00EE547C"/>
    <w:rsid w:val="00EE5B8C"/>
    <w:rsid w:val="00EE770D"/>
    <w:rsid w:val="00EF06C6"/>
    <w:rsid w:val="00EF0ECE"/>
    <w:rsid w:val="00EF14CC"/>
    <w:rsid w:val="00EF374F"/>
    <w:rsid w:val="00EF3CAB"/>
    <w:rsid w:val="00EF4FE7"/>
    <w:rsid w:val="00EF62D8"/>
    <w:rsid w:val="00F0026A"/>
    <w:rsid w:val="00F00D80"/>
    <w:rsid w:val="00F01182"/>
    <w:rsid w:val="00F01B74"/>
    <w:rsid w:val="00F01BC8"/>
    <w:rsid w:val="00F01E63"/>
    <w:rsid w:val="00F02357"/>
    <w:rsid w:val="00F03ACB"/>
    <w:rsid w:val="00F06136"/>
    <w:rsid w:val="00F077A1"/>
    <w:rsid w:val="00F07A2E"/>
    <w:rsid w:val="00F11F04"/>
    <w:rsid w:val="00F13610"/>
    <w:rsid w:val="00F13AF2"/>
    <w:rsid w:val="00F16903"/>
    <w:rsid w:val="00F17353"/>
    <w:rsid w:val="00F22530"/>
    <w:rsid w:val="00F225E6"/>
    <w:rsid w:val="00F22B93"/>
    <w:rsid w:val="00F22CAB"/>
    <w:rsid w:val="00F2514D"/>
    <w:rsid w:val="00F25876"/>
    <w:rsid w:val="00F26180"/>
    <w:rsid w:val="00F261BF"/>
    <w:rsid w:val="00F261CF"/>
    <w:rsid w:val="00F27E87"/>
    <w:rsid w:val="00F31BEB"/>
    <w:rsid w:val="00F32150"/>
    <w:rsid w:val="00F326CD"/>
    <w:rsid w:val="00F32B1B"/>
    <w:rsid w:val="00F347DD"/>
    <w:rsid w:val="00F34ABC"/>
    <w:rsid w:val="00F35AD3"/>
    <w:rsid w:val="00F35E2C"/>
    <w:rsid w:val="00F3611F"/>
    <w:rsid w:val="00F3685E"/>
    <w:rsid w:val="00F3729A"/>
    <w:rsid w:val="00F37572"/>
    <w:rsid w:val="00F414DB"/>
    <w:rsid w:val="00F41F34"/>
    <w:rsid w:val="00F4218F"/>
    <w:rsid w:val="00F44E5F"/>
    <w:rsid w:val="00F45ECC"/>
    <w:rsid w:val="00F47E9A"/>
    <w:rsid w:val="00F508DA"/>
    <w:rsid w:val="00F5298C"/>
    <w:rsid w:val="00F533F7"/>
    <w:rsid w:val="00F53550"/>
    <w:rsid w:val="00F53AC1"/>
    <w:rsid w:val="00F54082"/>
    <w:rsid w:val="00F540FD"/>
    <w:rsid w:val="00F54334"/>
    <w:rsid w:val="00F54560"/>
    <w:rsid w:val="00F5559D"/>
    <w:rsid w:val="00F5652F"/>
    <w:rsid w:val="00F57735"/>
    <w:rsid w:val="00F6034F"/>
    <w:rsid w:val="00F61A59"/>
    <w:rsid w:val="00F61BBA"/>
    <w:rsid w:val="00F63143"/>
    <w:rsid w:val="00F6337F"/>
    <w:rsid w:val="00F63D2F"/>
    <w:rsid w:val="00F6447E"/>
    <w:rsid w:val="00F65218"/>
    <w:rsid w:val="00F65346"/>
    <w:rsid w:val="00F6535E"/>
    <w:rsid w:val="00F65D20"/>
    <w:rsid w:val="00F6705B"/>
    <w:rsid w:val="00F674A4"/>
    <w:rsid w:val="00F708D8"/>
    <w:rsid w:val="00F73541"/>
    <w:rsid w:val="00F73DE2"/>
    <w:rsid w:val="00F745AD"/>
    <w:rsid w:val="00F754A9"/>
    <w:rsid w:val="00F75B6A"/>
    <w:rsid w:val="00F75DD0"/>
    <w:rsid w:val="00F76735"/>
    <w:rsid w:val="00F76DDB"/>
    <w:rsid w:val="00F771EC"/>
    <w:rsid w:val="00F772F5"/>
    <w:rsid w:val="00F80E13"/>
    <w:rsid w:val="00F8163D"/>
    <w:rsid w:val="00F81D76"/>
    <w:rsid w:val="00F83434"/>
    <w:rsid w:val="00F84BB9"/>
    <w:rsid w:val="00F851C5"/>
    <w:rsid w:val="00F9152C"/>
    <w:rsid w:val="00F918AC"/>
    <w:rsid w:val="00F9191F"/>
    <w:rsid w:val="00F91BBA"/>
    <w:rsid w:val="00F91E51"/>
    <w:rsid w:val="00F92F8A"/>
    <w:rsid w:val="00F95540"/>
    <w:rsid w:val="00F956D6"/>
    <w:rsid w:val="00F95B03"/>
    <w:rsid w:val="00F95D94"/>
    <w:rsid w:val="00F964DD"/>
    <w:rsid w:val="00F96EFE"/>
    <w:rsid w:val="00F96F11"/>
    <w:rsid w:val="00FA140C"/>
    <w:rsid w:val="00FA25C8"/>
    <w:rsid w:val="00FA2844"/>
    <w:rsid w:val="00FA3158"/>
    <w:rsid w:val="00FA391C"/>
    <w:rsid w:val="00FA5030"/>
    <w:rsid w:val="00FA63B7"/>
    <w:rsid w:val="00FA6907"/>
    <w:rsid w:val="00FA6C99"/>
    <w:rsid w:val="00FA7210"/>
    <w:rsid w:val="00FB065F"/>
    <w:rsid w:val="00FB08F3"/>
    <w:rsid w:val="00FB0BB8"/>
    <w:rsid w:val="00FB0CA2"/>
    <w:rsid w:val="00FB1596"/>
    <w:rsid w:val="00FB171B"/>
    <w:rsid w:val="00FB38C8"/>
    <w:rsid w:val="00FB3FAD"/>
    <w:rsid w:val="00FB4464"/>
    <w:rsid w:val="00FB5143"/>
    <w:rsid w:val="00FB6959"/>
    <w:rsid w:val="00FB7CD8"/>
    <w:rsid w:val="00FC0581"/>
    <w:rsid w:val="00FC07A5"/>
    <w:rsid w:val="00FC1146"/>
    <w:rsid w:val="00FC3504"/>
    <w:rsid w:val="00FC626A"/>
    <w:rsid w:val="00FC65C0"/>
    <w:rsid w:val="00FC6CE4"/>
    <w:rsid w:val="00FD07E5"/>
    <w:rsid w:val="00FD0B70"/>
    <w:rsid w:val="00FD103C"/>
    <w:rsid w:val="00FD3D85"/>
    <w:rsid w:val="00FD5156"/>
    <w:rsid w:val="00FD6625"/>
    <w:rsid w:val="00FD7829"/>
    <w:rsid w:val="00FE06F4"/>
    <w:rsid w:val="00FE1161"/>
    <w:rsid w:val="00FE3206"/>
    <w:rsid w:val="00FE40EB"/>
    <w:rsid w:val="00FE5EC2"/>
    <w:rsid w:val="00FE7098"/>
    <w:rsid w:val="00FE799D"/>
    <w:rsid w:val="00FF0687"/>
    <w:rsid w:val="00FF3916"/>
    <w:rsid w:val="00FF7729"/>
    <w:rsid w:val="00FF7A6B"/>
    <w:rsid w:val="04769A84"/>
    <w:rsid w:val="05CCBEE6"/>
    <w:rsid w:val="0617BEDC"/>
    <w:rsid w:val="0684D320"/>
    <w:rsid w:val="07E0F07E"/>
    <w:rsid w:val="0A2E2179"/>
    <w:rsid w:val="0AD2AECF"/>
    <w:rsid w:val="0B32BEB3"/>
    <w:rsid w:val="0F79541C"/>
    <w:rsid w:val="11DFA1E1"/>
    <w:rsid w:val="14FA427C"/>
    <w:rsid w:val="1E56A383"/>
    <w:rsid w:val="22D0FDB6"/>
    <w:rsid w:val="2332C6AB"/>
    <w:rsid w:val="25B58175"/>
    <w:rsid w:val="2C898BED"/>
    <w:rsid w:val="2EB8411E"/>
    <w:rsid w:val="32A3DEC7"/>
    <w:rsid w:val="349682EB"/>
    <w:rsid w:val="3E4298E7"/>
    <w:rsid w:val="410222CE"/>
    <w:rsid w:val="415F8718"/>
    <w:rsid w:val="4733E518"/>
    <w:rsid w:val="4B69A8A0"/>
    <w:rsid w:val="4C3A9E3A"/>
    <w:rsid w:val="4D790705"/>
    <w:rsid w:val="4DDAC86B"/>
    <w:rsid w:val="53EF758C"/>
    <w:rsid w:val="573F3DE3"/>
    <w:rsid w:val="57BAB6DA"/>
    <w:rsid w:val="5CCFF203"/>
    <w:rsid w:val="60CD30A4"/>
    <w:rsid w:val="61D5881B"/>
    <w:rsid w:val="7051412D"/>
    <w:rsid w:val="7188F46C"/>
    <w:rsid w:val="7376933F"/>
    <w:rsid w:val="74393759"/>
    <w:rsid w:val="746D9710"/>
    <w:rsid w:val="753B523D"/>
    <w:rsid w:val="77545D70"/>
    <w:rsid w:val="7BF3323C"/>
    <w:rsid w:val="7F37A70B"/>
  </w:rsids>
  <m:mathPr>
    <m:mathFont m:val="Cambria Math"/>
    <m:brkBin m:val="before"/>
    <m:brkBinSub m:val="--"/>
    <m:smallFrac m:val="0"/>
    <m:dispDef/>
    <m:lMargin m:val="0"/>
    <m:rMargin m:val="0"/>
    <m:defJc m:val="centerGroup"/>
    <m:wrapIndent m:val="1440"/>
    <m:intLim m:val="subSup"/>
    <m:naryLim m:val="undOvr"/>
  </m:mathPr>
  <w:themeFontLang w:val="en-GB"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2AEEF"/>
  <w15:docId w15:val="{F76E8053-7F1F-4AF3-B284-5738B95C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91C"/>
    <w:rPr>
      <w:sz w:val="22"/>
      <w:lang w:val="nb-NO" w:eastAsia="nb-NO"/>
    </w:rPr>
  </w:style>
  <w:style w:type="paragraph" w:styleId="Heading1">
    <w:name w:val="heading 1"/>
    <w:basedOn w:val="Normal"/>
    <w:next w:val="Normal"/>
    <w:link w:val="Heading1Char"/>
    <w:uiPriority w:val="9"/>
    <w:qFormat/>
    <w:rsid w:val="00D27610"/>
    <w:pPr>
      <w:numPr>
        <w:numId w:val="5"/>
      </w:numPr>
      <w:spacing w:before="360" w:after="240"/>
      <w:jc w:val="both"/>
      <w:outlineLvl w:val="0"/>
    </w:pPr>
    <w:rPr>
      <w:b/>
      <w:caps/>
      <w:lang w:val="en-GB"/>
    </w:rPr>
  </w:style>
  <w:style w:type="paragraph" w:styleId="Heading2">
    <w:name w:val="heading 2"/>
    <w:basedOn w:val="Heading1"/>
    <w:next w:val="Normal"/>
    <w:link w:val="Heading2Char"/>
    <w:qFormat/>
    <w:rsid w:val="007D4B7D"/>
    <w:pPr>
      <w:numPr>
        <w:ilvl w:val="1"/>
      </w:numPr>
      <w:outlineLvl w:val="1"/>
    </w:pPr>
    <w:rPr>
      <w:b w:val="0"/>
      <w:caps w:val="0"/>
    </w:rPr>
  </w:style>
  <w:style w:type="paragraph" w:styleId="Heading3">
    <w:name w:val="heading 3"/>
    <w:basedOn w:val="Heading2"/>
    <w:next w:val="Normal"/>
    <w:uiPriority w:val="9"/>
    <w:qFormat/>
    <w:rsid w:val="00AF1017"/>
    <w:pPr>
      <w:numPr>
        <w:ilvl w:val="2"/>
      </w:numPr>
      <w:outlineLvl w:val="2"/>
    </w:pPr>
    <w:rPr>
      <w:b/>
    </w:rPr>
  </w:style>
  <w:style w:type="paragraph" w:styleId="Heading4">
    <w:name w:val="heading 4"/>
    <w:basedOn w:val="Heading3"/>
    <w:next w:val="Normal"/>
    <w:uiPriority w:val="9"/>
    <w:qFormat/>
    <w:rsid w:val="00AF1017"/>
    <w:pPr>
      <w:numPr>
        <w:ilvl w:val="3"/>
      </w:numPr>
      <w:outlineLvl w:val="3"/>
    </w:pPr>
  </w:style>
  <w:style w:type="paragraph" w:styleId="Heading5">
    <w:name w:val="heading 5"/>
    <w:basedOn w:val="Heading3"/>
    <w:next w:val="Normal"/>
    <w:uiPriority w:val="9"/>
    <w:qFormat/>
    <w:rsid w:val="00AF1017"/>
    <w:pPr>
      <w:numPr>
        <w:ilvl w:val="4"/>
      </w:numPr>
      <w:outlineLvl w:val="4"/>
    </w:pPr>
  </w:style>
  <w:style w:type="paragraph" w:styleId="Heading6">
    <w:name w:val="heading 6"/>
    <w:basedOn w:val="Heading3"/>
    <w:next w:val="Normal"/>
    <w:uiPriority w:val="9"/>
    <w:qFormat/>
    <w:rsid w:val="00AF1017"/>
    <w:pPr>
      <w:numPr>
        <w:ilvl w:val="5"/>
      </w:numPr>
      <w:outlineLvl w:val="5"/>
    </w:pPr>
  </w:style>
  <w:style w:type="paragraph" w:styleId="Heading7">
    <w:name w:val="heading 7"/>
    <w:basedOn w:val="Heading6"/>
    <w:next w:val="Normal"/>
    <w:uiPriority w:val="9"/>
    <w:qFormat/>
    <w:rsid w:val="00AF1017"/>
    <w:pPr>
      <w:numPr>
        <w:ilvl w:val="6"/>
      </w:numPr>
      <w:outlineLvl w:val="6"/>
    </w:pPr>
  </w:style>
  <w:style w:type="paragraph" w:styleId="Heading8">
    <w:name w:val="heading 8"/>
    <w:basedOn w:val="Heading6"/>
    <w:next w:val="Normal"/>
    <w:uiPriority w:val="9"/>
    <w:qFormat/>
    <w:rsid w:val="00AF1017"/>
    <w:pPr>
      <w:numPr>
        <w:ilvl w:val="7"/>
      </w:numPr>
      <w:outlineLvl w:val="7"/>
    </w:pPr>
  </w:style>
  <w:style w:type="paragraph" w:styleId="Heading9">
    <w:name w:val="heading 9"/>
    <w:basedOn w:val="Heading6"/>
    <w:next w:val="Normal"/>
    <w:uiPriority w:val="9"/>
    <w:qFormat/>
    <w:rsid w:val="00AF1017"/>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AF1017"/>
    <w:pPr>
      <w:spacing w:after="120"/>
      <w:jc w:val="center"/>
    </w:pPr>
    <w:rPr>
      <w:rFonts w:ascii="DepCentury Old Style" w:hAnsi="DepCentury Old Style"/>
      <w:b/>
      <w:caps/>
      <w:kern w:val="28"/>
      <w:sz w:val="24"/>
      <w:lang w:val="nb-NO" w:eastAsia="nb-NO"/>
    </w:rPr>
  </w:style>
  <w:style w:type="paragraph" w:styleId="TOC1">
    <w:name w:val="toc 1"/>
    <w:basedOn w:val="Normal"/>
    <w:next w:val="Normal"/>
    <w:uiPriority w:val="39"/>
    <w:rsid w:val="003E191E"/>
    <w:pPr>
      <w:tabs>
        <w:tab w:val="right" w:leader="dot" w:pos="9071"/>
      </w:tabs>
    </w:pPr>
    <w:rPr>
      <w:caps/>
    </w:rPr>
  </w:style>
  <w:style w:type="paragraph" w:customStyle="1" w:styleId="Innrykk1">
    <w:name w:val="Innrykk_1"/>
    <w:basedOn w:val="Normal"/>
    <w:rsid w:val="00AF1017"/>
    <w:pPr>
      <w:ind w:left="567"/>
    </w:pPr>
  </w:style>
  <w:style w:type="paragraph" w:customStyle="1" w:styleId="Innrykk2">
    <w:name w:val="Innrykk_2"/>
    <w:basedOn w:val="Normal"/>
    <w:rsid w:val="00AF1017"/>
    <w:pPr>
      <w:ind w:left="1134"/>
    </w:pPr>
  </w:style>
  <w:style w:type="paragraph" w:styleId="ListNumber">
    <w:name w:val="List Number"/>
    <w:basedOn w:val="Normal"/>
    <w:rsid w:val="00AF1017"/>
    <w:pPr>
      <w:ind w:left="567" w:hanging="567"/>
    </w:pPr>
  </w:style>
  <w:style w:type="paragraph" w:customStyle="1" w:styleId="Nummerliste2">
    <w:name w:val="Nummerliste_2"/>
    <w:basedOn w:val="ListNumber"/>
    <w:rsid w:val="00AF1017"/>
  </w:style>
  <w:style w:type="paragraph" w:customStyle="1" w:styleId="Nummerliste3">
    <w:name w:val="Nummerliste_3"/>
    <w:basedOn w:val="Nummerliste2"/>
    <w:rsid w:val="00AF1017"/>
  </w:style>
  <w:style w:type="paragraph" w:customStyle="1" w:styleId="Nummerlisteluft">
    <w:name w:val="Nummerliste_luft"/>
    <w:basedOn w:val="ListNumber"/>
    <w:rsid w:val="00AF1017"/>
    <w:pPr>
      <w:spacing w:after="240"/>
    </w:pPr>
  </w:style>
  <w:style w:type="paragraph" w:customStyle="1" w:styleId="Nummerliste2luft">
    <w:name w:val="Nummerliste_2_luft"/>
    <w:basedOn w:val="Nummerliste2"/>
    <w:rsid w:val="00AF1017"/>
    <w:pPr>
      <w:spacing w:after="240"/>
    </w:pPr>
  </w:style>
  <w:style w:type="paragraph" w:customStyle="1" w:styleId="Nummerliste3luft">
    <w:name w:val="Nummerliste_3_luft"/>
    <w:basedOn w:val="Nummerliste3"/>
    <w:rsid w:val="00AF1017"/>
    <w:pPr>
      <w:spacing w:after="240"/>
    </w:pPr>
  </w:style>
  <w:style w:type="paragraph" w:styleId="TOC2">
    <w:name w:val="toc 2"/>
    <w:basedOn w:val="Normal"/>
    <w:next w:val="Normal"/>
    <w:uiPriority w:val="39"/>
    <w:rsid w:val="00AF1017"/>
    <w:pPr>
      <w:tabs>
        <w:tab w:val="right" w:leader="dot" w:pos="9071"/>
      </w:tabs>
      <w:ind w:left="567"/>
    </w:pPr>
  </w:style>
  <w:style w:type="paragraph" w:styleId="TOC3">
    <w:name w:val="toc 3"/>
    <w:basedOn w:val="Normal"/>
    <w:next w:val="Normal"/>
    <w:semiHidden/>
    <w:rsid w:val="00AF1017"/>
    <w:pPr>
      <w:tabs>
        <w:tab w:val="right" w:leader="dot" w:pos="9071"/>
      </w:tabs>
      <w:ind w:left="567"/>
    </w:pPr>
  </w:style>
  <w:style w:type="paragraph" w:styleId="TOC4">
    <w:name w:val="toc 4"/>
    <w:basedOn w:val="Normal"/>
    <w:next w:val="Normal"/>
    <w:semiHidden/>
    <w:rsid w:val="00AF1017"/>
    <w:pPr>
      <w:tabs>
        <w:tab w:val="right" w:leader="dot" w:pos="9071"/>
      </w:tabs>
      <w:ind w:left="1134"/>
    </w:pPr>
  </w:style>
  <w:style w:type="paragraph" w:styleId="TOC5">
    <w:name w:val="toc 5"/>
    <w:basedOn w:val="Normal"/>
    <w:next w:val="Normal"/>
    <w:semiHidden/>
    <w:rsid w:val="00AF1017"/>
    <w:pPr>
      <w:tabs>
        <w:tab w:val="right" w:leader="dot" w:pos="9071"/>
      </w:tabs>
      <w:ind w:left="1134"/>
    </w:pPr>
  </w:style>
  <w:style w:type="paragraph" w:styleId="TOC6">
    <w:name w:val="toc 6"/>
    <w:basedOn w:val="Normal"/>
    <w:next w:val="Normal"/>
    <w:semiHidden/>
    <w:rsid w:val="00AF1017"/>
    <w:pPr>
      <w:tabs>
        <w:tab w:val="right" w:leader="dot" w:pos="9071"/>
      </w:tabs>
      <w:ind w:left="1000"/>
    </w:pPr>
  </w:style>
  <w:style w:type="paragraph" w:styleId="TOC7">
    <w:name w:val="toc 7"/>
    <w:basedOn w:val="Normal"/>
    <w:next w:val="Normal"/>
    <w:semiHidden/>
    <w:rsid w:val="00AF1017"/>
    <w:pPr>
      <w:tabs>
        <w:tab w:val="right" w:leader="dot" w:pos="9071"/>
      </w:tabs>
      <w:ind w:left="1200"/>
    </w:pPr>
  </w:style>
  <w:style w:type="paragraph" w:styleId="TOC8">
    <w:name w:val="toc 8"/>
    <w:basedOn w:val="Normal"/>
    <w:next w:val="Normal"/>
    <w:semiHidden/>
    <w:rsid w:val="00AF1017"/>
    <w:pPr>
      <w:tabs>
        <w:tab w:val="right" w:leader="dot" w:pos="9071"/>
      </w:tabs>
      <w:ind w:left="1400"/>
    </w:pPr>
  </w:style>
  <w:style w:type="paragraph" w:styleId="TOC9">
    <w:name w:val="toc 9"/>
    <w:basedOn w:val="Normal"/>
    <w:next w:val="Normal"/>
    <w:semiHidden/>
    <w:rsid w:val="00AF1017"/>
    <w:pPr>
      <w:tabs>
        <w:tab w:val="right" w:leader="dot" w:pos="9071"/>
      </w:tabs>
      <w:ind w:left="1600"/>
    </w:pPr>
  </w:style>
  <w:style w:type="paragraph" w:styleId="Footer">
    <w:name w:val="footer"/>
    <w:link w:val="FooterChar"/>
    <w:uiPriority w:val="99"/>
    <w:rsid w:val="00AF1017"/>
    <w:pPr>
      <w:tabs>
        <w:tab w:val="right" w:pos="9360"/>
      </w:tabs>
    </w:pPr>
    <w:rPr>
      <w:rFonts w:ascii="DepCentury Old Style" w:hAnsi="DepCentury Old Style"/>
      <w:lang w:val="nb-NO" w:eastAsia="nb-NO"/>
    </w:rPr>
  </w:style>
  <w:style w:type="paragraph" w:styleId="Caption">
    <w:name w:val="caption"/>
    <w:basedOn w:val="Normal"/>
    <w:next w:val="Normal"/>
    <w:qFormat/>
    <w:rsid w:val="00AF1017"/>
    <w:pPr>
      <w:spacing w:before="120" w:after="120"/>
    </w:pPr>
    <w:rPr>
      <w:b/>
    </w:rPr>
  </w:style>
  <w:style w:type="paragraph" w:customStyle="1" w:styleId="Nummerfortlpende">
    <w:name w:val="Nummer fortløpende"/>
    <w:basedOn w:val="Normal"/>
    <w:next w:val="Normal"/>
    <w:rsid w:val="00AF1017"/>
    <w:pPr>
      <w:ind w:left="567" w:hanging="567"/>
    </w:pPr>
  </w:style>
  <w:style w:type="paragraph" w:styleId="Header">
    <w:name w:val="header"/>
    <w:basedOn w:val="Normal"/>
    <w:link w:val="HeaderChar"/>
    <w:uiPriority w:val="99"/>
    <w:rsid w:val="00AF1017"/>
    <w:pPr>
      <w:tabs>
        <w:tab w:val="center" w:pos="4536"/>
        <w:tab w:val="right" w:pos="9072"/>
      </w:tabs>
    </w:pPr>
  </w:style>
  <w:style w:type="paragraph" w:customStyle="1" w:styleId="Brevtittel">
    <w:name w:val="Brevtittel"/>
    <w:basedOn w:val="Normal"/>
    <w:next w:val="Normal"/>
    <w:rsid w:val="00AF1017"/>
    <w:rPr>
      <w:b/>
      <w:caps/>
    </w:rPr>
  </w:style>
  <w:style w:type="paragraph" w:customStyle="1" w:styleId="Vedlegg">
    <w:name w:val="Vedlegg"/>
    <w:next w:val="Normal"/>
    <w:rsid w:val="00AF1017"/>
    <w:pPr>
      <w:spacing w:after="120"/>
      <w:ind w:left="1701" w:hanging="1701"/>
      <w:jc w:val="both"/>
    </w:pPr>
    <w:rPr>
      <w:rFonts w:ascii="DepCentury Old Style" w:hAnsi="DepCentury Old Style"/>
      <w:sz w:val="24"/>
      <w:lang w:val="nb-NO" w:eastAsia="nb-NO"/>
    </w:rPr>
  </w:style>
  <w:style w:type="paragraph" w:styleId="TableofFigures">
    <w:name w:val="table of figures"/>
    <w:basedOn w:val="Normal"/>
    <w:next w:val="Normal"/>
    <w:semiHidden/>
    <w:rsid w:val="00AF1017"/>
    <w:pPr>
      <w:tabs>
        <w:tab w:val="right" w:leader="dot" w:pos="9071"/>
      </w:tabs>
      <w:ind w:left="567" w:hanging="567"/>
    </w:pPr>
  </w:style>
  <w:style w:type="paragraph" w:styleId="MacroText">
    <w:name w:val="macro"/>
    <w:semiHidden/>
    <w:rsid w:val="00AF1017"/>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nb-NO" w:eastAsia="nb-NO"/>
    </w:rPr>
  </w:style>
  <w:style w:type="paragraph" w:styleId="Subtitle">
    <w:name w:val="Subtitle"/>
    <w:basedOn w:val="Normal"/>
    <w:qFormat/>
    <w:rsid w:val="00AF1017"/>
    <w:pPr>
      <w:spacing w:after="60"/>
      <w:jc w:val="center"/>
    </w:pPr>
  </w:style>
  <w:style w:type="paragraph" w:customStyle="1" w:styleId="liste1">
    <w:name w:val="liste 1"/>
    <w:basedOn w:val="List"/>
    <w:rsid w:val="00AF1017"/>
  </w:style>
  <w:style w:type="paragraph" w:styleId="List">
    <w:name w:val="List"/>
    <w:basedOn w:val="Normal"/>
    <w:rsid w:val="00AF1017"/>
    <w:pPr>
      <w:ind w:left="283" w:hanging="283"/>
    </w:pPr>
  </w:style>
  <w:style w:type="paragraph" w:customStyle="1" w:styleId="NummerNiv1">
    <w:name w:val="NummerNivå 1"/>
    <w:basedOn w:val="Nummerlisteluft"/>
    <w:rsid w:val="00AF1017"/>
    <w:pPr>
      <w:spacing w:after="120"/>
    </w:pPr>
  </w:style>
  <w:style w:type="character" w:customStyle="1" w:styleId="Heading1Char">
    <w:name w:val="Heading 1 Char"/>
    <w:basedOn w:val="DefaultParagraphFont"/>
    <w:link w:val="Heading1"/>
    <w:uiPriority w:val="9"/>
    <w:rsid w:val="00D27610"/>
    <w:rPr>
      <w:b/>
      <w:caps/>
      <w:sz w:val="22"/>
      <w:lang w:eastAsia="nb-NO"/>
    </w:rPr>
  </w:style>
  <w:style w:type="paragraph" w:customStyle="1" w:styleId="Brevoverskrift">
    <w:name w:val="Brevoverskrift"/>
    <w:basedOn w:val="Normal"/>
    <w:next w:val="Avsnitt"/>
    <w:qFormat/>
    <w:rsid w:val="00892DF4"/>
    <w:pPr>
      <w:spacing w:after="300"/>
    </w:pPr>
    <w:rPr>
      <w:b/>
    </w:rPr>
  </w:style>
  <w:style w:type="paragraph" w:customStyle="1" w:styleId="Avsnitt">
    <w:name w:val="Avsnitt"/>
    <w:basedOn w:val="Normal"/>
    <w:qFormat/>
    <w:rsid w:val="00005DB3"/>
    <w:pPr>
      <w:spacing w:after="240"/>
    </w:pPr>
  </w:style>
  <w:style w:type="paragraph" w:customStyle="1" w:styleId="Markerttekstavsnitt">
    <w:name w:val="Markert tekst avsnitt"/>
    <w:basedOn w:val="Avsnitt"/>
    <w:uiPriority w:val="99"/>
    <w:qFormat/>
    <w:rsid w:val="00892DF4"/>
  </w:style>
  <w:style w:type="paragraph" w:styleId="NoSpacing">
    <w:name w:val="No Spacing"/>
    <w:uiPriority w:val="1"/>
    <w:qFormat/>
    <w:rsid w:val="00892DF4"/>
    <w:rPr>
      <w:rFonts w:ascii="Calibri" w:hAnsi="Calibri"/>
      <w:sz w:val="22"/>
      <w:szCs w:val="22"/>
      <w:lang w:val="en-US" w:eastAsia="en-US"/>
    </w:rPr>
  </w:style>
  <w:style w:type="character" w:styleId="CommentReference">
    <w:name w:val="annotation reference"/>
    <w:basedOn w:val="DefaultParagraphFont"/>
    <w:unhideWhenUsed/>
    <w:rsid w:val="00892DF4"/>
    <w:rPr>
      <w:sz w:val="16"/>
      <w:szCs w:val="16"/>
    </w:rPr>
  </w:style>
  <w:style w:type="paragraph" w:styleId="CommentText">
    <w:name w:val="annotation text"/>
    <w:basedOn w:val="Normal"/>
    <w:link w:val="CommentTextChar"/>
    <w:uiPriority w:val="99"/>
    <w:unhideWhenUsed/>
    <w:rsid w:val="000108E7"/>
    <w:rPr>
      <w:rFonts w:asciiTheme="minorHAnsi" w:hAnsiTheme="minorHAnsi"/>
      <w:sz w:val="20"/>
    </w:rPr>
  </w:style>
  <w:style w:type="character" w:customStyle="1" w:styleId="CommentTextChar">
    <w:name w:val="Comment Text Char"/>
    <w:basedOn w:val="DefaultParagraphFont"/>
    <w:link w:val="CommentText"/>
    <w:uiPriority w:val="99"/>
    <w:rsid w:val="000108E7"/>
    <w:rPr>
      <w:rFonts w:asciiTheme="minorHAnsi" w:hAnsiTheme="minorHAnsi"/>
      <w:lang w:val="nb-NO" w:eastAsia="nb-NO"/>
    </w:rPr>
  </w:style>
  <w:style w:type="paragraph" w:customStyle="1" w:styleId="Hilsen">
    <w:name w:val="Hilsen"/>
    <w:basedOn w:val="Normal"/>
    <w:qFormat/>
    <w:rsid w:val="00892DF4"/>
    <w:pPr>
      <w:spacing w:before="720"/>
    </w:pPr>
    <w:rPr>
      <w:szCs w:val="24"/>
      <w:lang w:eastAsia="en-US"/>
    </w:rPr>
  </w:style>
  <w:style w:type="character" w:customStyle="1" w:styleId="FooterChar">
    <w:name w:val="Footer Char"/>
    <w:basedOn w:val="DefaultParagraphFont"/>
    <w:link w:val="Footer"/>
    <w:uiPriority w:val="99"/>
    <w:rsid w:val="00892DF4"/>
    <w:rPr>
      <w:rFonts w:ascii="DepCentury Old Style" w:hAnsi="DepCentury Old Style"/>
      <w:lang w:val="nb-NO" w:eastAsia="nb-NO"/>
    </w:rPr>
  </w:style>
  <w:style w:type="paragraph" w:customStyle="1" w:styleId="Tabellnormal">
    <w:name w:val="Tabell normal"/>
    <w:basedOn w:val="Normal"/>
    <w:qFormat/>
    <w:rsid w:val="00892DF4"/>
    <w:pPr>
      <w:autoSpaceDE w:val="0"/>
      <w:autoSpaceDN w:val="0"/>
      <w:adjustRightInd w:val="0"/>
    </w:pPr>
    <w:rPr>
      <w:rFonts w:ascii="Arial" w:hAnsi="Arial" w:cs="Arial"/>
      <w:sz w:val="18"/>
      <w:szCs w:val="22"/>
      <w:lang w:eastAsia="en-US"/>
    </w:rPr>
  </w:style>
  <w:style w:type="character" w:customStyle="1" w:styleId="A5">
    <w:name w:val="A5"/>
    <w:uiPriority w:val="99"/>
    <w:rsid w:val="00892DF4"/>
    <w:rPr>
      <w:rFonts w:cs="Calibri"/>
      <w:color w:val="000000"/>
      <w:sz w:val="22"/>
      <w:szCs w:val="22"/>
    </w:rPr>
  </w:style>
  <w:style w:type="paragraph" w:styleId="ListParagraph">
    <w:name w:val="List Paragraph"/>
    <w:basedOn w:val="Normal"/>
    <w:uiPriority w:val="34"/>
    <w:qFormat/>
    <w:rsid w:val="00892DF4"/>
    <w:pPr>
      <w:ind w:left="708"/>
    </w:pPr>
  </w:style>
  <w:style w:type="paragraph" w:styleId="BalloonText">
    <w:name w:val="Balloon Text"/>
    <w:basedOn w:val="Normal"/>
    <w:link w:val="BalloonTextChar"/>
    <w:rsid w:val="00892DF4"/>
    <w:rPr>
      <w:rFonts w:ascii="Tahoma" w:hAnsi="Tahoma" w:cs="Tahoma"/>
      <w:sz w:val="16"/>
      <w:szCs w:val="16"/>
    </w:rPr>
  </w:style>
  <w:style w:type="character" w:customStyle="1" w:styleId="BalloonTextChar">
    <w:name w:val="Balloon Text Char"/>
    <w:basedOn w:val="DefaultParagraphFont"/>
    <w:link w:val="BalloonText"/>
    <w:rsid w:val="00892DF4"/>
    <w:rPr>
      <w:rFonts w:ascii="Tahoma" w:hAnsi="Tahoma" w:cs="Tahoma"/>
      <w:sz w:val="16"/>
      <w:szCs w:val="16"/>
      <w:lang w:val="nb-NO" w:eastAsia="nb-NO"/>
    </w:rPr>
  </w:style>
  <w:style w:type="paragraph" w:styleId="CommentSubject">
    <w:name w:val="annotation subject"/>
    <w:basedOn w:val="CommentText"/>
    <w:next w:val="CommentText"/>
    <w:link w:val="CommentSubjectChar"/>
    <w:rsid w:val="00A5646E"/>
    <w:rPr>
      <w:b/>
      <w:bCs/>
    </w:rPr>
  </w:style>
  <w:style w:type="character" w:customStyle="1" w:styleId="CommentSubjectChar">
    <w:name w:val="Comment Subject Char"/>
    <w:basedOn w:val="CommentTextChar"/>
    <w:link w:val="CommentSubject"/>
    <w:rsid w:val="00A5646E"/>
    <w:rPr>
      <w:rFonts w:ascii="DepCentury Old Style" w:hAnsi="DepCentury Old Style"/>
      <w:b/>
      <w:bCs/>
      <w:lang w:val="nb-NO" w:eastAsia="nb-NO"/>
    </w:rPr>
  </w:style>
  <w:style w:type="paragraph" w:styleId="Revision">
    <w:name w:val="Revision"/>
    <w:hidden/>
    <w:uiPriority w:val="99"/>
    <w:semiHidden/>
    <w:rsid w:val="008E2D1B"/>
    <w:rPr>
      <w:rFonts w:ascii="DepCentury Old Style" w:hAnsi="DepCentury Old Style"/>
      <w:sz w:val="24"/>
      <w:lang w:val="nb-NO" w:eastAsia="nb-NO"/>
    </w:rPr>
  </w:style>
  <w:style w:type="character" w:styleId="Hyperlink">
    <w:name w:val="Hyperlink"/>
    <w:basedOn w:val="DefaultParagraphFont"/>
    <w:uiPriority w:val="99"/>
    <w:rsid w:val="006261EA"/>
    <w:rPr>
      <w:color w:val="0000FF" w:themeColor="hyperlink"/>
      <w:u w:val="single"/>
    </w:rPr>
  </w:style>
  <w:style w:type="paragraph" w:styleId="EndnoteText">
    <w:name w:val="endnote text"/>
    <w:basedOn w:val="Normal"/>
    <w:link w:val="EndnoteTextChar"/>
    <w:rsid w:val="00B2670B"/>
    <w:rPr>
      <w:sz w:val="20"/>
    </w:rPr>
  </w:style>
  <w:style w:type="character" w:customStyle="1" w:styleId="EndnoteTextChar">
    <w:name w:val="Endnote Text Char"/>
    <w:basedOn w:val="DefaultParagraphFont"/>
    <w:link w:val="EndnoteText"/>
    <w:rsid w:val="00B2670B"/>
    <w:rPr>
      <w:rFonts w:ascii="DepCentury Old Style" w:hAnsi="DepCentury Old Style"/>
      <w:lang w:val="nb-NO" w:eastAsia="nb-NO"/>
    </w:rPr>
  </w:style>
  <w:style w:type="character" w:styleId="EndnoteReference">
    <w:name w:val="endnote reference"/>
    <w:basedOn w:val="DefaultParagraphFont"/>
    <w:rsid w:val="00B2670B"/>
    <w:rPr>
      <w:vertAlign w:val="superscript"/>
    </w:rPr>
  </w:style>
  <w:style w:type="paragraph" w:styleId="NormalWeb">
    <w:name w:val="Normal (Web)"/>
    <w:basedOn w:val="Normal"/>
    <w:uiPriority w:val="99"/>
    <w:unhideWhenUsed/>
    <w:rsid w:val="006A6B31"/>
    <w:pPr>
      <w:spacing w:before="240"/>
    </w:pPr>
    <w:rPr>
      <w:szCs w:val="24"/>
    </w:rPr>
  </w:style>
  <w:style w:type="paragraph" w:customStyle="1" w:styleId="Punkter">
    <w:name w:val="Punkter"/>
    <w:basedOn w:val="Normal"/>
    <w:rsid w:val="006128F5"/>
    <w:pPr>
      <w:numPr>
        <w:numId w:val="4"/>
      </w:numPr>
      <w:spacing w:after="120" w:line="300" w:lineRule="atLeast"/>
      <w:jc w:val="both"/>
    </w:pPr>
    <w:rPr>
      <w:rFonts w:eastAsiaTheme="minorEastAsia"/>
      <w:szCs w:val="24"/>
      <w:lang w:val="en-GB" w:eastAsia="zh-CN" w:bidi="my-MM"/>
    </w:rPr>
  </w:style>
  <w:style w:type="character" w:customStyle="1" w:styleId="RED">
    <w:name w:val="RED"/>
    <w:uiPriority w:val="1"/>
    <w:qFormat/>
    <w:rsid w:val="006128F5"/>
    <w:rPr>
      <w:color w:val="FF0000"/>
    </w:rPr>
  </w:style>
  <w:style w:type="character" w:customStyle="1" w:styleId="TitleChar">
    <w:name w:val="Title Char"/>
    <w:basedOn w:val="DefaultParagraphFont"/>
    <w:link w:val="Title"/>
    <w:uiPriority w:val="10"/>
    <w:rsid w:val="004C1E03"/>
    <w:rPr>
      <w:rFonts w:ascii="DepCentury Old Style" w:hAnsi="DepCentury Old Style"/>
      <w:b/>
      <w:caps/>
      <w:kern w:val="28"/>
      <w:sz w:val="24"/>
      <w:lang w:val="nb-NO" w:eastAsia="nb-NO"/>
    </w:rPr>
  </w:style>
  <w:style w:type="paragraph" w:styleId="TOCHeading">
    <w:name w:val="TOC Heading"/>
    <w:basedOn w:val="Heading1"/>
    <w:next w:val="Normal"/>
    <w:uiPriority w:val="39"/>
    <w:unhideWhenUsed/>
    <w:qFormat/>
    <w:rsid w:val="00496339"/>
    <w:pPr>
      <w:keepNext/>
      <w:keepLines/>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 w:type="table" w:styleId="TableGrid">
    <w:name w:val="Table Grid"/>
    <w:basedOn w:val="TableNormal"/>
    <w:uiPriority w:val="39"/>
    <w:rsid w:val="008D6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F0522"/>
    <w:rPr>
      <w:rFonts w:ascii="DepCentury Old Style" w:hAnsi="DepCentury Old Style"/>
      <w:sz w:val="24"/>
      <w:lang w:val="nb-NO" w:eastAsia="nb-NO"/>
    </w:rPr>
  </w:style>
  <w:style w:type="character" w:customStyle="1" w:styleId="Heading2Char">
    <w:name w:val="Heading 2 Char"/>
    <w:basedOn w:val="DefaultParagraphFont"/>
    <w:link w:val="Heading2"/>
    <w:rsid w:val="00B018F6"/>
    <w:rPr>
      <w:sz w:val="22"/>
      <w:lang w:eastAsia="nb-NO"/>
    </w:rPr>
  </w:style>
  <w:style w:type="character" w:styleId="PageNumber">
    <w:name w:val="page number"/>
    <w:basedOn w:val="DefaultParagraphFont"/>
    <w:rsid w:val="0082598E"/>
  </w:style>
  <w:style w:type="character" w:styleId="UnresolvedMention">
    <w:name w:val="Unresolved Mention"/>
    <w:basedOn w:val="DefaultParagraphFont"/>
    <w:uiPriority w:val="99"/>
    <w:unhideWhenUsed/>
    <w:rsid w:val="00254E2C"/>
    <w:rPr>
      <w:color w:val="605E5C"/>
      <w:shd w:val="clear" w:color="auto" w:fill="E1DFDD"/>
    </w:rPr>
  </w:style>
  <w:style w:type="character" w:styleId="Mention">
    <w:name w:val="Mention"/>
    <w:basedOn w:val="DefaultParagraphFont"/>
    <w:uiPriority w:val="99"/>
    <w:unhideWhenUsed/>
    <w:rsid w:val="00254E2C"/>
    <w:rPr>
      <w:color w:val="2B579A"/>
      <w:shd w:val="clear" w:color="auto" w:fill="E1DFDD"/>
    </w:rPr>
  </w:style>
  <w:style w:type="character" w:customStyle="1" w:styleId="cf01">
    <w:name w:val="cf01"/>
    <w:basedOn w:val="DefaultParagraphFont"/>
    <w:rsid w:val="00530865"/>
    <w:rPr>
      <w:rFonts w:ascii="Segoe UI" w:hAnsi="Segoe UI" w:cs="Segoe UI" w:hint="default"/>
      <w:sz w:val="18"/>
      <w:szCs w:val="18"/>
      <w:shd w:val="clear" w:color="auto" w:fill="00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97919932">
      <w:bodyDiv w:val="1"/>
      <w:marLeft w:val="0"/>
      <w:marRight w:val="0"/>
      <w:marTop w:val="0"/>
      <w:marBottom w:val="0"/>
      <w:divBdr>
        <w:top w:val="none" w:sz="0" w:space="0" w:color="auto"/>
        <w:left w:val="none" w:sz="0" w:space="0" w:color="auto"/>
        <w:bottom w:val="none" w:sz="0" w:space="0" w:color="auto"/>
        <w:right w:val="none" w:sz="0" w:space="0" w:color="auto"/>
      </w:divBdr>
    </w:div>
    <w:div w:id="106586644">
      <w:bodyDiv w:val="1"/>
      <w:marLeft w:val="0"/>
      <w:marRight w:val="0"/>
      <w:marTop w:val="0"/>
      <w:marBottom w:val="0"/>
      <w:divBdr>
        <w:top w:val="none" w:sz="0" w:space="0" w:color="auto"/>
        <w:left w:val="none" w:sz="0" w:space="0" w:color="auto"/>
        <w:bottom w:val="none" w:sz="0" w:space="0" w:color="auto"/>
        <w:right w:val="none" w:sz="0" w:space="0" w:color="auto"/>
      </w:divBdr>
      <w:divsChild>
        <w:div w:id="147720333">
          <w:marLeft w:val="0"/>
          <w:marRight w:val="0"/>
          <w:marTop w:val="0"/>
          <w:marBottom w:val="0"/>
          <w:divBdr>
            <w:top w:val="none" w:sz="0" w:space="0" w:color="auto"/>
            <w:left w:val="none" w:sz="0" w:space="0" w:color="auto"/>
            <w:bottom w:val="none" w:sz="0" w:space="0" w:color="auto"/>
            <w:right w:val="none" w:sz="0" w:space="0" w:color="auto"/>
          </w:divBdr>
          <w:divsChild>
            <w:div w:id="18241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04782">
      <w:bodyDiv w:val="1"/>
      <w:marLeft w:val="0"/>
      <w:marRight w:val="0"/>
      <w:marTop w:val="0"/>
      <w:marBottom w:val="0"/>
      <w:divBdr>
        <w:top w:val="none" w:sz="0" w:space="0" w:color="auto"/>
        <w:left w:val="none" w:sz="0" w:space="0" w:color="auto"/>
        <w:bottom w:val="none" w:sz="0" w:space="0" w:color="auto"/>
        <w:right w:val="none" w:sz="0" w:space="0" w:color="auto"/>
      </w:divBdr>
      <w:divsChild>
        <w:div w:id="346830786">
          <w:marLeft w:val="0"/>
          <w:marRight w:val="0"/>
          <w:marTop w:val="0"/>
          <w:marBottom w:val="0"/>
          <w:divBdr>
            <w:top w:val="none" w:sz="0" w:space="0" w:color="auto"/>
            <w:left w:val="none" w:sz="0" w:space="0" w:color="auto"/>
            <w:bottom w:val="none" w:sz="0" w:space="0" w:color="auto"/>
            <w:right w:val="none" w:sz="0" w:space="0" w:color="auto"/>
          </w:divBdr>
          <w:divsChild>
            <w:div w:id="65693760">
              <w:marLeft w:val="0"/>
              <w:marRight w:val="0"/>
              <w:marTop w:val="0"/>
              <w:marBottom w:val="0"/>
              <w:divBdr>
                <w:top w:val="none" w:sz="0" w:space="0" w:color="auto"/>
                <w:left w:val="none" w:sz="0" w:space="0" w:color="auto"/>
                <w:bottom w:val="none" w:sz="0" w:space="0" w:color="auto"/>
                <w:right w:val="none" w:sz="0" w:space="0" w:color="auto"/>
              </w:divBdr>
              <w:divsChild>
                <w:div w:id="2091806558">
                  <w:marLeft w:val="0"/>
                  <w:marRight w:val="0"/>
                  <w:marTop w:val="0"/>
                  <w:marBottom w:val="0"/>
                  <w:divBdr>
                    <w:top w:val="none" w:sz="0" w:space="0" w:color="auto"/>
                    <w:left w:val="none" w:sz="0" w:space="0" w:color="auto"/>
                    <w:bottom w:val="none" w:sz="0" w:space="0" w:color="auto"/>
                    <w:right w:val="none" w:sz="0" w:space="0" w:color="auto"/>
                  </w:divBdr>
                  <w:divsChild>
                    <w:div w:id="705914076">
                      <w:marLeft w:val="0"/>
                      <w:marRight w:val="0"/>
                      <w:marTop w:val="0"/>
                      <w:marBottom w:val="0"/>
                      <w:divBdr>
                        <w:top w:val="none" w:sz="0" w:space="0" w:color="auto"/>
                        <w:left w:val="none" w:sz="0" w:space="0" w:color="auto"/>
                        <w:bottom w:val="none" w:sz="0" w:space="0" w:color="auto"/>
                        <w:right w:val="none" w:sz="0" w:space="0" w:color="auto"/>
                      </w:divBdr>
                      <w:divsChild>
                        <w:div w:id="10668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49509">
      <w:bodyDiv w:val="1"/>
      <w:marLeft w:val="0"/>
      <w:marRight w:val="0"/>
      <w:marTop w:val="0"/>
      <w:marBottom w:val="0"/>
      <w:divBdr>
        <w:top w:val="none" w:sz="0" w:space="0" w:color="auto"/>
        <w:left w:val="none" w:sz="0" w:space="0" w:color="auto"/>
        <w:bottom w:val="none" w:sz="0" w:space="0" w:color="auto"/>
        <w:right w:val="none" w:sz="0" w:space="0" w:color="auto"/>
      </w:divBdr>
    </w:div>
    <w:div w:id="627518640">
      <w:bodyDiv w:val="1"/>
      <w:marLeft w:val="0"/>
      <w:marRight w:val="0"/>
      <w:marTop w:val="0"/>
      <w:marBottom w:val="0"/>
      <w:divBdr>
        <w:top w:val="none" w:sz="0" w:space="0" w:color="auto"/>
        <w:left w:val="none" w:sz="0" w:space="0" w:color="auto"/>
        <w:bottom w:val="none" w:sz="0" w:space="0" w:color="auto"/>
        <w:right w:val="none" w:sz="0" w:space="0" w:color="auto"/>
      </w:divBdr>
    </w:div>
    <w:div w:id="659579919">
      <w:bodyDiv w:val="1"/>
      <w:marLeft w:val="0"/>
      <w:marRight w:val="0"/>
      <w:marTop w:val="0"/>
      <w:marBottom w:val="0"/>
      <w:divBdr>
        <w:top w:val="none" w:sz="0" w:space="0" w:color="auto"/>
        <w:left w:val="none" w:sz="0" w:space="0" w:color="auto"/>
        <w:bottom w:val="none" w:sz="0" w:space="0" w:color="auto"/>
        <w:right w:val="none" w:sz="0" w:space="0" w:color="auto"/>
      </w:divBdr>
    </w:div>
    <w:div w:id="696932496">
      <w:bodyDiv w:val="1"/>
      <w:marLeft w:val="0"/>
      <w:marRight w:val="0"/>
      <w:marTop w:val="0"/>
      <w:marBottom w:val="0"/>
      <w:divBdr>
        <w:top w:val="none" w:sz="0" w:space="0" w:color="auto"/>
        <w:left w:val="none" w:sz="0" w:space="0" w:color="auto"/>
        <w:bottom w:val="none" w:sz="0" w:space="0" w:color="auto"/>
        <w:right w:val="none" w:sz="0" w:space="0" w:color="auto"/>
      </w:divBdr>
    </w:div>
    <w:div w:id="753210584">
      <w:bodyDiv w:val="1"/>
      <w:marLeft w:val="0"/>
      <w:marRight w:val="0"/>
      <w:marTop w:val="0"/>
      <w:marBottom w:val="0"/>
      <w:divBdr>
        <w:top w:val="none" w:sz="0" w:space="0" w:color="auto"/>
        <w:left w:val="none" w:sz="0" w:space="0" w:color="auto"/>
        <w:bottom w:val="none" w:sz="0" w:space="0" w:color="auto"/>
        <w:right w:val="none" w:sz="0" w:space="0" w:color="auto"/>
      </w:divBdr>
      <w:divsChild>
        <w:div w:id="480997822">
          <w:marLeft w:val="0"/>
          <w:marRight w:val="0"/>
          <w:marTop w:val="0"/>
          <w:marBottom w:val="0"/>
          <w:divBdr>
            <w:top w:val="none" w:sz="0" w:space="0" w:color="auto"/>
            <w:left w:val="none" w:sz="0" w:space="0" w:color="auto"/>
            <w:bottom w:val="none" w:sz="0" w:space="0" w:color="auto"/>
            <w:right w:val="none" w:sz="0" w:space="0" w:color="auto"/>
          </w:divBdr>
          <w:divsChild>
            <w:div w:id="1237935899">
              <w:marLeft w:val="0"/>
              <w:marRight w:val="0"/>
              <w:marTop w:val="0"/>
              <w:marBottom w:val="0"/>
              <w:divBdr>
                <w:top w:val="none" w:sz="0" w:space="0" w:color="auto"/>
                <w:left w:val="none" w:sz="0" w:space="0" w:color="auto"/>
                <w:bottom w:val="none" w:sz="0" w:space="0" w:color="auto"/>
                <w:right w:val="none" w:sz="0" w:space="0" w:color="auto"/>
              </w:divBdr>
            </w:div>
            <w:div w:id="18309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135">
      <w:bodyDiv w:val="1"/>
      <w:marLeft w:val="0"/>
      <w:marRight w:val="0"/>
      <w:marTop w:val="0"/>
      <w:marBottom w:val="0"/>
      <w:divBdr>
        <w:top w:val="none" w:sz="0" w:space="0" w:color="auto"/>
        <w:left w:val="none" w:sz="0" w:space="0" w:color="auto"/>
        <w:bottom w:val="none" w:sz="0" w:space="0" w:color="auto"/>
        <w:right w:val="none" w:sz="0" w:space="0" w:color="auto"/>
      </w:divBdr>
      <w:divsChild>
        <w:div w:id="1277249726">
          <w:marLeft w:val="0"/>
          <w:marRight w:val="0"/>
          <w:marTop w:val="0"/>
          <w:marBottom w:val="0"/>
          <w:divBdr>
            <w:top w:val="none" w:sz="0" w:space="0" w:color="auto"/>
            <w:left w:val="none" w:sz="0" w:space="0" w:color="auto"/>
            <w:bottom w:val="none" w:sz="0" w:space="0" w:color="auto"/>
            <w:right w:val="none" w:sz="0" w:space="0" w:color="auto"/>
          </w:divBdr>
          <w:divsChild>
            <w:div w:id="3217458">
              <w:marLeft w:val="0"/>
              <w:marRight w:val="0"/>
              <w:marTop w:val="0"/>
              <w:marBottom w:val="0"/>
              <w:divBdr>
                <w:top w:val="none" w:sz="0" w:space="0" w:color="auto"/>
                <w:left w:val="none" w:sz="0" w:space="0" w:color="auto"/>
                <w:bottom w:val="none" w:sz="0" w:space="0" w:color="auto"/>
                <w:right w:val="none" w:sz="0" w:space="0" w:color="auto"/>
              </w:divBdr>
              <w:divsChild>
                <w:div w:id="1632056010">
                  <w:marLeft w:val="0"/>
                  <w:marRight w:val="0"/>
                  <w:marTop w:val="0"/>
                  <w:marBottom w:val="0"/>
                  <w:divBdr>
                    <w:top w:val="none" w:sz="0" w:space="0" w:color="auto"/>
                    <w:left w:val="none" w:sz="0" w:space="0" w:color="auto"/>
                    <w:bottom w:val="none" w:sz="0" w:space="0" w:color="auto"/>
                    <w:right w:val="none" w:sz="0" w:space="0" w:color="auto"/>
                  </w:divBdr>
                  <w:divsChild>
                    <w:div w:id="103624066">
                      <w:marLeft w:val="0"/>
                      <w:marRight w:val="0"/>
                      <w:marTop w:val="0"/>
                      <w:marBottom w:val="0"/>
                      <w:divBdr>
                        <w:top w:val="none" w:sz="0" w:space="0" w:color="auto"/>
                        <w:left w:val="none" w:sz="0" w:space="0" w:color="auto"/>
                        <w:bottom w:val="none" w:sz="0" w:space="0" w:color="auto"/>
                        <w:right w:val="none" w:sz="0" w:space="0" w:color="auto"/>
                      </w:divBdr>
                      <w:divsChild>
                        <w:div w:id="7692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882669">
      <w:bodyDiv w:val="1"/>
      <w:marLeft w:val="0"/>
      <w:marRight w:val="0"/>
      <w:marTop w:val="0"/>
      <w:marBottom w:val="0"/>
      <w:divBdr>
        <w:top w:val="none" w:sz="0" w:space="0" w:color="auto"/>
        <w:left w:val="none" w:sz="0" w:space="0" w:color="auto"/>
        <w:bottom w:val="none" w:sz="0" w:space="0" w:color="auto"/>
        <w:right w:val="none" w:sz="0" w:space="0" w:color="auto"/>
      </w:divBdr>
    </w:div>
    <w:div w:id="1243754425">
      <w:bodyDiv w:val="1"/>
      <w:marLeft w:val="0"/>
      <w:marRight w:val="0"/>
      <w:marTop w:val="0"/>
      <w:marBottom w:val="0"/>
      <w:divBdr>
        <w:top w:val="none" w:sz="0" w:space="0" w:color="auto"/>
        <w:left w:val="none" w:sz="0" w:space="0" w:color="auto"/>
        <w:bottom w:val="none" w:sz="0" w:space="0" w:color="auto"/>
        <w:right w:val="none" w:sz="0" w:space="0" w:color="auto"/>
      </w:divBdr>
      <w:divsChild>
        <w:div w:id="1731615302">
          <w:marLeft w:val="0"/>
          <w:marRight w:val="0"/>
          <w:marTop w:val="0"/>
          <w:marBottom w:val="0"/>
          <w:divBdr>
            <w:top w:val="none" w:sz="0" w:space="0" w:color="auto"/>
            <w:left w:val="none" w:sz="0" w:space="0" w:color="auto"/>
            <w:bottom w:val="none" w:sz="0" w:space="0" w:color="auto"/>
            <w:right w:val="none" w:sz="0" w:space="0" w:color="auto"/>
          </w:divBdr>
          <w:divsChild>
            <w:div w:id="866333212">
              <w:marLeft w:val="0"/>
              <w:marRight w:val="0"/>
              <w:marTop w:val="0"/>
              <w:marBottom w:val="0"/>
              <w:divBdr>
                <w:top w:val="none" w:sz="0" w:space="0" w:color="auto"/>
                <w:left w:val="none" w:sz="0" w:space="0" w:color="auto"/>
                <w:bottom w:val="none" w:sz="0" w:space="0" w:color="auto"/>
                <w:right w:val="none" w:sz="0" w:space="0" w:color="auto"/>
              </w:divBdr>
              <w:divsChild>
                <w:div w:id="2137018925">
                  <w:marLeft w:val="0"/>
                  <w:marRight w:val="0"/>
                  <w:marTop w:val="0"/>
                  <w:marBottom w:val="0"/>
                  <w:divBdr>
                    <w:top w:val="none" w:sz="0" w:space="0" w:color="auto"/>
                    <w:left w:val="none" w:sz="0" w:space="0" w:color="auto"/>
                    <w:bottom w:val="none" w:sz="0" w:space="0" w:color="auto"/>
                    <w:right w:val="none" w:sz="0" w:space="0" w:color="auto"/>
                  </w:divBdr>
                  <w:divsChild>
                    <w:div w:id="1719357319">
                      <w:marLeft w:val="0"/>
                      <w:marRight w:val="0"/>
                      <w:marTop w:val="0"/>
                      <w:marBottom w:val="0"/>
                      <w:divBdr>
                        <w:top w:val="none" w:sz="0" w:space="0" w:color="auto"/>
                        <w:left w:val="none" w:sz="0" w:space="0" w:color="auto"/>
                        <w:bottom w:val="none" w:sz="0" w:space="0" w:color="auto"/>
                        <w:right w:val="none" w:sz="0" w:space="0" w:color="auto"/>
                      </w:divBdr>
                      <w:divsChild>
                        <w:div w:id="18331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721456">
      <w:bodyDiv w:val="1"/>
      <w:marLeft w:val="0"/>
      <w:marRight w:val="0"/>
      <w:marTop w:val="0"/>
      <w:marBottom w:val="0"/>
      <w:divBdr>
        <w:top w:val="none" w:sz="0" w:space="0" w:color="auto"/>
        <w:left w:val="none" w:sz="0" w:space="0" w:color="auto"/>
        <w:bottom w:val="none" w:sz="0" w:space="0" w:color="auto"/>
        <w:right w:val="none" w:sz="0" w:space="0" w:color="auto"/>
      </w:divBdr>
      <w:divsChild>
        <w:div w:id="907377211">
          <w:marLeft w:val="0"/>
          <w:marRight w:val="0"/>
          <w:marTop w:val="0"/>
          <w:marBottom w:val="0"/>
          <w:divBdr>
            <w:top w:val="none" w:sz="0" w:space="0" w:color="auto"/>
            <w:left w:val="none" w:sz="0" w:space="0" w:color="auto"/>
            <w:bottom w:val="none" w:sz="0" w:space="0" w:color="auto"/>
            <w:right w:val="none" w:sz="0" w:space="0" w:color="auto"/>
          </w:divBdr>
          <w:divsChild>
            <w:div w:id="1093631156">
              <w:marLeft w:val="0"/>
              <w:marRight w:val="0"/>
              <w:marTop w:val="0"/>
              <w:marBottom w:val="0"/>
              <w:divBdr>
                <w:top w:val="none" w:sz="0" w:space="0" w:color="auto"/>
                <w:left w:val="none" w:sz="0" w:space="0" w:color="auto"/>
                <w:bottom w:val="none" w:sz="0" w:space="0" w:color="auto"/>
                <w:right w:val="none" w:sz="0" w:space="0" w:color="auto"/>
              </w:divBdr>
              <w:divsChild>
                <w:div w:id="959536019">
                  <w:marLeft w:val="0"/>
                  <w:marRight w:val="0"/>
                  <w:marTop w:val="0"/>
                  <w:marBottom w:val="0"/>
                  <w:divBdr>
                    <w:top w:val="none" w:sz="0" w:space="0" w:color="auto"/>
                    <w:left w:val="none" w:sz="0" w:space="0" w:color="auto"/>
                    <w:bottom w:val="none" w:sz="0" w:space="0" w:color="auto"/>
                    <w:right w:val="none" w:sz="0" w:space="0" w:color="auto"/>
                  </w:divBdr>
                  <w:divsChild>
                    <w:div w:id="1086927170">
                      <w:marLeft w:val="240"/>
                      <w:marRight w:val="240"/>
                      <w:marTop w:val="0"/>
                      <w:marBottom w:val="0"/>
                      <w:divBdr>
                        <w:top w:val="none" w:sz="0" w:space="0" w:color="auto"/>
                        <w:left w:val="none" w:sz="0" w:space="0" w:color="auto"/>
                        <w:bottom w:val="none" w:sz="0" w:space="0" w:color="auto"/>
                        <w:right w:val="none" w:sz="0" w:space="0" w:color="auto"/>
                      </w:divBdr>
                      <w:divsChild>
                        <w:div w:id="16209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992187">
      <w:bodyDiv w:val="1"/>
      <w:marLeft w:val="0"/>
      <w:marRight w:val="0"/>
      <w:marTop w:val="0"/>
      <w:marBottom w:val="0"/>
      <w:divBdr>
        <w:top w:val="none" w:sz="0" w:space="0" w:color="auto"/>
        <w:left w:val="none" w:sz="0" w:space="0" w:color="auto"/>
        <w:bottom w:val="none" w:sz="0" w:space="0" w:color="auto"/>
        <w:right w:val="none" w:sz="0" w:space="0" w:color="auto"/>
      </w:divBdr>
    </w:div>
    <w:div w:id="1945185037">
      <w:bodyDiv w:val="1"/>
      <w:marLeft w:val="0"/>
      <w:marRight w:val="0"/>
      <w:marTop w:val="0"/>
      <w:marBottom w:val="0"/>
      <w:divBdr>
        <w:top w:val="none" w:sz="0" w:space="0" w:color="auto"/>
        <w:left w:val="none" w:sz="0" w:space="0" w:color="auto"/>
        <w:bottom w:val="none" w:sz="0" w:space="0" w:color="auto"/>
        <w:right w:val="none" w:sz="0" w:space="0" w:color="auto"/>
      </w:divBdr>
    </w:div>
    <w:div w:id="1959794190">
      <w:bodyDiv w:val="1"/>
      <w:marLeft w:val="0"/>
      <w:marRight w:val="0"/>
      <w:marTop w:val="0"/>
      <w:marBottom w:val="0"/>
      <w:divBdr>
        <w:top w:val="none" w:sz="0" w:space="0" w:color="auto"/>
        <w:left w:val="none" w:sz="0" w:space="0" w:color="auto"/>
        <w:bottom w:val="none" w:sz="0" w:space="0" w:color="auto"/>
        <w:right w:val="none" w:sz="0" w:space="0" w:color="auto"/>
      </w:divBdr>
    </w:div>
    <w:div w:id="2090349604">
      <w:bodyDiv w:val="1"/>
      <w:marLeft w:val="0"/>
      <w:marRight w:val="0"/>
      <w:marTop w:val="0"/>
      <w:marBottom w:val="0"/>
      <w:divBdr>
        <w:top w:val="none" w:sz="0" w:space="0" w:color="auto"/>
        <w:left w:val="none" w:sz="0" w:space="0" w:color="auto"/>
        <w:bottom w:val="none" w:sz="0" w:space="0" w:color="auto"/>
        <w:right w:val="none" w:sz="0" w:space="0" w:color="auto"/>
      </w:divBdr>
    </w:div>
    <w:div w:id="2098794133">
      <w:bodyDiv w:val="1"/>
      <w:marLeft w:val="0"/>
      <w:marRight w:val="0"/>
      <w:marTop w:val="0"/>
      <w:marBottom w:val="0"/>
      <w:divBdr>
        <w:top w:val="none" w:sz="0" w:space="0" w:color="auto"/>
        <w:left w:val="none" w:sz="0" w:space="0" w:color="auto"/>
        <w:bottom w:val="none" w:sz="0" w:space="0" w:color="auto"/>
        <w:right w:val="none" w:sz="0" w:space="0" w:color="auto"/>
      </w:divBdr>
      <w:divsChild>
        <w:div w:id="1666276145">
          <w:marLeft w:val="0"/>
          <w:marRight w:val="0"/>
          <w:marTop w:val="0"/>
          <w:marBottom w:val="0"/>
          <w:divBdr>
            <w:top w:val="none" w:sz="0" w:space="0" w:color="auto"/>
            <w:left w:val="none" w:sz="0" w:space="0" w:color="auto"/>
            <w:bottom w:val="none" w:sz="0" w:space="0" w:color="auto"/>
            <w:right w:val="none" w:sz="0" w:space="0" w:color="auto"/>
          </w:divBdr>
          <w:divsChild>
            <w:div w:id="1969048223">
              <w:marLeft w:val="0"/>
              <w:marRight w:val="0"/>
              <w:marTop w:val="0"/>
              <w:marBottom w:val="0"/>
              <w:divBdr>
                <w:top w:val="none" w:sz="0" w:space="0" w:color="auto"/>
                <w:left w:val="none" w:sz="0" w:space="0" w:color="auto"/>
                <w:bottom w:val="none" w:sz="0" w:space="0" w:color="auto"/>
                <w:right w:val="none" w:sz="0" w:space="0" w:color="auto"/>
              </w:divBdr>
              <w:divsChild>
                <w:div w:id="1926453838">
                  <w:marLeft w:val="0"/>
                  <w:marRight w:val="0"/>
                  <w:marTop w:val="0"/>
                  <w:marBottom w:val="0"/>
                  <w:divBdr>
                    <w:top w:val="none" w:sz="0" w:space="0" w:color="auto"/>
                    <w:left w:val="none" w:sz="0" w:space="0" w:color="auto"/>
                    <w:bottom w:val="none" w:sz="0" w:space="0" w:color="auto"/>
                    <w:right w:val="none" w:sz="0" w:space="0" w:color="auto"/>
                  </w:divBdr>
                  <w:divsChild>
                    <w:div w:id="236789211">
                      <w:marLeft w:val="0"/>
                      <w:marRight w:val="0"/>
                      <w:marTop w:val="0"/>
                      <w:marBottom w:val="0"/>
                      <w:divBdr>
                        <w:top w:val="none" w:sz="0" w:space="0" w:color="auto"/>
                        <w:left w:val="none" w:sz="0" w:space="0" w:color="auto"/>
                        <w:bottom w:val="none" w:sz="0" w:space="0" w:color="auto"/>
                        <w:right w:val="none" w:sz="0" w:space="0" w:color="auto"/>
                      </w:divBdr>
                      <w:divsChild>
                        <w:div w:id="14713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grants.mfa.no/gma/" TargetMode="External"/><Relationship Id="rId2" Type="http://schemas.openxmlformats.org/officeDocument/2006/relationships/hyperlink" Target="mailto:grantmanagement@norad.no" TargetMode="External"/><Relationship Id="rId1" Type="http://schemas.openxmlformats.org/officeDocument/2006/relationships/hyperlink" Target="https://grants.mfa.no/gma/" TargetMode="External"/><Relationship Id="rId6" Type="http://schemas.openxmlformats.org/officeDocument/2006/relationships/hyperlink" Target="mailto:post@norad.no" TargetMode="External"/><Relationship Id="rId5" Type="http://schemas.openxmlformats.org/officeDocument/2006/relationships/hyperlink" Target="https://grants.mfa.no/gma/" TargetMode="External"/><Relationship Id="rId4" Type="http://schemas.openxmlformats.org/officeDocument/2006/relationships/hyperlink" Target="https://grants.mfa.no/gma/"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7082EDE9-80E1-4AD4-88E1-081F5998A412}">
    <t:Anchor>
      <t:Comment id="1728817549"/>
    </t:Anchor>
    <t:History>
      <t:Event id="{86DC42CE-6BA1-4123-80E1-448523F6651E}" time="2025-02-13T13:50:25.909Z">
        <t:Attribution userId="S::merethe.nedrebo@norad.no::0c2ba13d-df4f-4908-8d19-d93cabd1b138" userProvider="AD" userName="Nedrebø, Merethe"/>
        <t:Anchor>
          <t:Comment id="1728817549"/>
        </t:Anchor>
        <t:Create/>
      </t:Event>
      <t:Event id="{DF90F60C-D29F-4376-9469-B6399F9CF335}" time="2025-02-13T13:50:25.909Z">
        <t:Attribution userId="S::merethe.nedrebo@norad.no::0c2ba13d-df4f-4908-8d19-d93cabd1b138" userProvider="AD" userName="Nedrebø, Merethe"/>
        <t:Anchor>
          <t:Comment id="1728817549"/>
        </t:Anchor>
        <t:Assign userId="S::tone.margrethe.utvik@norad.no::79868a89-05bc-4a63-a756-9239a99b312a" userProvider="AD" userName="Utvik, Tone Margrethe"/>
      </t:Event>
      <t:Event id="{3EB81792-C0BA-4FD2-9964-A0812A198344}" time="2025-02-13T13:50:25.909Z">
        <t:Attribution userId="S::merethe.nedrebo@norad.no::0c2ba13d-df4f-4908-8d19-d93cabd1b138" userProvider="AD" userName="Nedrebø, Merethe"/>
        <t:Anchor>
          <t:Comment id="1728817549"/>
        </t:Anchor>
        <t:SetTitle title="@Utvik, Tone Margrethe kan du se om denne og også 7.3 passer for kjernestøtte?"/>
      </t:Event>
      <t:Event id="{DE4F90C6-F44C-44DC-A585-5FED32A964C4}" time="2025-02-26T14:27:04.597Z">
        <t:Attribution userId="S::anne.kristin.ostenby.martinsen@norad.no::6b3ad936-05d0-42a4-aba0-3eac694e889a" userProvider="AD" userName="Martinsen, Anne Kristin Østenb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A031754D924141BCE8D4F64BFEAD29" ma:contentTypeVersion="4" ma:contentTypeDescription="Opprett et nytt dokument." ma:contentTypeScope="" ma:versionID="0c181112f3db519f04e37b3cfeee510b">
  <xsd:schema xmlns:xsd="http://www.w3.org/2001/XMLSchema" xmlns:xs="http://www.w3.org/2001/XMLSchema" xmlns:p="http://schemas.microsoft.com/office/2006/metadata/properties" xmlns:ns2="1d47b788-aaeb-4e2f-a2ad-907fd7e53807" xmlns:ns3="01481ecb-8c9a-45ee-afdd-a3f2ba5cef83" xmlns:ns4="0e2a60a3-aac0-4b4d-808b-830d5fbed167" xmlns:ns5="065af48a-6e8b-48fc-a074-5e8638c0ea44" targetNamespace="http://schemas.microsoft.com/office/2006/metadata/properties" ma:root="true" ma:fieldsID="218465660bf59f95c7bd4034826f2a92" ns2:_="" ns3:_="" ns4:_="" ns5:_="">
    <xsd:import namespace="1d47b788-aaeb-4e2f-a2ad-907fd7e53807"/>
    <xsd:import namespace="01481ecb-8c9a-45ee-afdd-a3f2ba5cef83"/>
    <xsd:import namespace="0e2a60a3-aac0-4b4d-808b-830d5fbed167"/>
    <xsd:import namespace="065af48a-6e8b-48fc-a074-5e8638c0ea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7b788-aaeb-4e2f-a2ad-907fd7e53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81ecb-8c9a-45ee-afdd-a3f2ba5cef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2a60a3-aac0-4b4d-808b-830d5fbed167"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613e87f7-f6bd-424e-a36d-b4e432f210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5af48a-6e8b-48fc-a074-5e8638c0ea4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162e1ff-811f-4750-9cdd-ecd61f8679f3}" ma:internalName="TaxCatchAll" ma:showField="CatchAllData" ma:web="065af48a-6e8b-48fc-a074-5e8638c0e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5af48a-6e8b-48fc-a074-5e8638c0ea44" xsi:nil="true"/>
    <lcf76f155ced4ddcb4097134ff3c332f xmlns="0e2a60a3-aac0-4b4d-808b-830d5fbed167">
      <Terms xmlns="http://schemas.microsoft.com/office/infopath/2007/PartnerControls"/>
    </lcf76f155ced4ddcb4097134ff3c332f>
    <SharedWithUsers xmlns="01481ecb-8c9a-45ee-afdd-a3f2ba5cef83">
      <UserInfo>
        <DisplayName>Nedrebø, Merethe</DisplayName>
        <AccountId>124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364B-A7BC-4250-9B84-E9E5AB735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7b788-aaeb-4e2f-a2ad-907fd7e53807"/>
    <ds:schemaRef ds:uri="01481ecb-8c9a-45ee-afdd-a3f2ba5cef83"/>
    <ds:schemaRef ds:uri="0e2a60a3-aac0-4b4d-808b-830d5fbed167"/>
    <ds:schemaRef ds:uri="065af48a-6e8b-48fc-a074-5e8638c0e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31599-B893-4552-8305-9DD4CF5E96E7}">
  <ds:schemaRefs>
    <ds:schemaRef ds:uri="http://schemas.microsoft.com/office/2006/metadata/properties"/>
    <ds:schemaRef ds:uri="http://schemas.microsoft.com/office/infopath/2007/PartnerControls"/>
    <ds:schemaRef ds:uri="065af48a-6e8b-48fc-a074-5e8638c0ea44"/>
    <ds:schemaRef ds:uri="0e2a60a3-aac0-4b4d-808b-830d5fbed167"/>
    <ds:schemaRef ds:uri="01481ecb-8c9a-45ee-afdd-a3f2ba5cef83"/>
  </ds:schemaRefs>
</ds:datastoreItem>
</file>

<file path=customXml/itemProps3.xml><?xml version="1.0" encoding="utf-8"?>
<ds:datastoreItem xmlns:ds="http://schemas.openxmlformats.org/officeDocument/2006/customXml" ds:itemID="{D6CA9482-3EBF-4693-82C0-114661F4C314}">
  <ds:schemaRefs>
    <ds:schemaRef ds:uri="http://schemas.microsoft.com/sharepoint/v3/contenttype/forms"/>
  </ds:schemaRefs>
</ds:datastoreItem>
</file>

<file path=customXml/itemProps4.xml><?xml version="1.0" encoding="utf-8"?>
<ds:datastoreItem xmlns:ds="http://schemas.openxmlformats.org/officeDocument/2006/customXml" ds:itemID="{B1021F5C-31C4-434D-8E1F-1BCFD741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2315</Words>
  <Characters>12293</Characters>
  <Application>Microsoft Office Word</Application>
  <DocSecurity>0</DocSecurity>
  <Lines>215</Lines>
  <Paragraphs>121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14487</CharactersWithSpaces>
  <SharedDoc>false</SharedDoc>
  <HLinks>
    <vt:vector size="114" baseType="variant">
      <vt:variant>
        <vt:i4>1048627</vt:i4>
      </vt:variant>
      <vt:variant>
        <vt:i4>80</vt:i4>
      </vt:variant>
      <vt:variant>
        <vt:i4>0</vt:i4>
      </vt:variant>
      <vt:variant>
        <vt:i4>5</vt:i4>
      </vt:variant>
      <vt:variant>
        <vt:lpwstr/>
      </vt:variant>
      <vt:variant>
        <vt:lpwstr>_Toc191559624</vt:lpwstr>
      </vt:variant>
      <vt:variant>
        <vt:i4>1048627</vt:i4>
      </vt:variant>
      <vt:variant>
        <vt:i4>74</vt:i4>
      </vt:variant>
      <vt:variant>
        <vt:i4>0</vt:i4>
      </vt:variant>
      <vt:variant>
        <vt:i4>5</vt:i4>
      </vt:variant>
      <vt:variant>
        <vt:lpwstr/>
      </vt:variant>
      <vt:variant>
        <vt:lpwstr>_Toc191559623</vt:lpwstr>
      </vt:variant>
      <vt:variant>
        <vt:i4>1048627</vt:i4>
      </vt:variant>
      <vt:variant>
        <vt:i4>68</vt:i4>
      </vt:variant>
      <vt:variant>
        <vt:i4>0</vt:i4>
      </vt:variant>
      <vt:variant>
        <vt:i4>5</vt:i4>
      </vt:variant>
      <vt:variant>
        <vt:lpwstr/>
      </vt:variant>
      <vt:variant>
        <vt:lpwstr>_Toc191559622</vt:lpwstr>
      </vt:variant>
      <vt:variant>
        <vt:i4>1048627</vt:i4>
      </vt:variant>
      <vt:variant>
        <vt:i4>62</vt:i4>
      </vt:variant>
      <vt:variant>
        <vt:i4>0</vt:i4>
      </vt:variant>
      <vt:variant>
        <vt:i4>5</vt:i4>
      </vt:variant>
      <vt:variant>
        <vt:lpwstr/>
      </vt:variant>
      <vt:variant>
        <vt:lpwstr>_Toc191559621</vt:lpwstr>
      </vt:variant>
      <vt:variant>
        <vt:i4>1048627</vt:i4>
      </vt:variant>
      <vt:variant>
        <vt:i4>56</vt:i4>
      </vt:variant>
      <vt:variant>
        <vt:i4>0</vt:i4>
      </vt:variant>
      <vt:variant>
        <vt:i4>5</vt:i4>
      </vt:variant>
      <vt:variant>
        <vt:lpwstr/>
      </vt:variant>
      <vt:variant>
        <vt:lpwstr>_Toc191559620</vt:lpwstr>
      </vt:variant>
      <vt:variant>
        <vt:i4>1245235</vt:i4>
      </vt:variant>
      <vt:variant>
        <vt:i4>50</vt:i4>
      </vt:variant>
      <vt:variant>
        <vt:i4>0</vt:i4>
      </vt:variant>
      <vt:variant>
        <vt:i4>5</vt:i4>
      </vt:variant>
      <vt:variant>
        <vt:lpwstr/>
      </vt:variant>
      <vt:variant>
        <vt:lpwstr>_Toc191559619</vt:lpwstr>
      </vt:variant>
      <vt:variant>
        <vt:i4>1245235</vt:i4>
      </vt:variant>
      <vt:variant>
        <vt:i4>44</vt:i4>
      </vt:variant>
      <vt:variant>
        <vt:i4>0</vt:i4>
      </vt:variant>
      <vt:variant>
        <vt:i4>5</vt:i4>
      </vt:variant>
      <vt:variant>
        <vt:lpwstr/>
      </vt:variant>
      <vt:variant>
        <vt:lpwstr>_Toc191559618</vt:lpwstr>
      </vt:variant>
      <vt:variant>
        <vt:i4>1245235</vt:i4>
      </vt:variant>
      <vt:variant>
        <vt:i4>38</vt:i4>
      </vt:variant>
      <vt:variant>
        <vt:i4>0</vt:i4>
      </vt:variant>
      <vt:variant>
        <vt:i4>5</vt:i4>
      </vt:variant>
      <vt:variant>
        <vt:lpwstr/>
      </vt:variant>
      <vt:variant>
        <vt:lpwstr>_Toc191559617</vt:lpwstr>
      </vt:variant>
      <vt:variant>
        <vt:i4>1245235</vt:i4>
      </vt:variant>
      <vt:variant>
        <vt:i4>32</vt:i4>
      </vt:variant>
      <vt:variant>
        <vt:i4>0</vt:i4>
      </vt:variant>
      <vt:variant>
        <vt:i4>5</vt:i4>
      </vt:variant>
      <vt:variant>
        <vt:lpwstr/>
      </vt:variant>
      <vt:variant>
        <vt:lpwstr>_Toc191559616</vt:lpwstr>
      </vt:variant>
      <vt:variant>
        <vt:i4>1245235</vt:i4>
      </vt:variant>
      <vt:variant>
        <vt:i4>26</vt:i4>
      </vt:variant>
      <vt:variant>
        <vt:i4>0</vt:i4>
      </vt:variant>
      <vt:variant>
        <vt:i4>5</vt:i4>
      </vt:variant>
      <vt:variant>
        <vt:lpwstr/>
      </vt:variant>
      <vt:variant>
        <vt:lpwstr>_Toc191559615</vt:lpwstr>
      </vt:variant>
      <vt:variant>
        <vt:i4>1245235</vt:i4>
      </vt:variant>
      <vt:variant>
        <vt:i4>20</vt:i4>
      </vt:variant>
      <vt:variant>
        <vt:i4>0</vt:i4>
      </vt:variant>
      <vt:variant>
        <vt:i4>5</vt:i4>
      </vt:variant>
      <vt:variant>
        <vt:lpwstr/>
      </vt:variant>
      <vt:variant>
        <vt:lpwstr>_Toc191559614</vt:lpwstr>
      </vt:variant>
      <vt:variant>
        <vt:i4>1245235</vt:i4>
      </vt:variant>
      <vt:variant>
        <vt:i4>14</vt:i4>
      </vt:variant>
      <vt:variant>
        <vt:i4>0</vt:i4>
      </vt:variant>
      <vt:variant>
        <vt:i4>5</vt:i4>
      </vt:variant>
      <vt:variant>
        <vt:lpwstr/>
      </vt:variant>
      <vt:variant>
        <vt:lpwstr>_Toc191559613</vt:lpwstr>
      </vt:variant>
      <vt:variant>
        <vt:i4>1245235</vt:i4>
      </vt:variant>
      <vt:variant>
        <vt:i4>8</vt:i4>
      </vt:variant>
      <vt:variant>
        <vt:i4>0</vt:i4>
      </vt:variant>
      <vt:variant>
        <vt:i4>5</vt:i4>
      </vt:variant>
      <vt:variant>
        <vt:lpwstr/>
      </vt:variant>
      <vt:variant>
        <vt:lpwstr>_Toc191559612</vt:lpwstr>
      </vt:variant>
      <vt:variant>
        <vt:i4>1245235</vt:i4>
      </vt:variant>
      <vt:variant>
        <vt:i4>2</vt:i4>
      </vt:variant>
      <vt:variant>
        <vt:i4>0</vt:i4>
      </vt:variant>
      <vt:variant>
        <vt:i4>5</vt:i4>
      </vt:variant>
      <vt:variant>
        <vt:lpwstr/>
      </vt:variant>
      <vt:variant>
        <vt:lpwstr>_Toc191559611</vt:lpwstr>
      </vt:variant>
      <vt:variant>
        <vt:i4>5701632</vt:i4>
      </vt:variant>
      <vt:variant>
        <vt:i4>12</vt:i4>
      </vt:variant>
      <vt:variant>
        <vt:i4>0</vt:i4>
      </vt:variant>
      <vt:variant>
        <vt:i4>5</vt:i4>
      </vt:variant>
      <vt:variant>
        <vt:lpwstr>https://grants.mfa.no/gma/</vt:lpwstr>
      </vt:variant>
      <vt:variant>
        <vt:lpwstr>/category/21095477</vt:lpwstr>
      </vt:variant>
      <vt:variant>
        <vt:i4>5832711</vt:i4>
      </vt:variant>
      <vt:variant>
        <vt:i4>9</vt:i4>
      </vt:variant>
      <vt:variant>
        <vt:i4>0</vt:i4>
      </vt:variant>
      <vt:variant>
        <vt:i4>5</vt:i4>
      </vt:variant>
      <vt:variant>
        <vt:lpwstr>https://grants.mfa.no/gma/</vt:lpwstr>
      </vt:variant>
      <vt:variant>
        <vt:lpwstr>/category/21095508</vt:lpwstr>
      </vt:variant>
      <vt:variant>
        <vt:i4>4980813</vt:i4>
      </vt:variant>
      <vt:variant>
        <vt:i4>6</vt:i4>
      </vt:variant>
      <vt:variant>
        <vt:i4>0</vt:i4>
      </vt:variant>
      <vt:variant>
        <vt:i4>5</vt:i4>
      </vt:variant>
      <vt:variant>
        <vt:lpwstr>https://grants.mfa.no/gma/</vt:lpwstr>
      </vt:variant>
      <vt:variant>
        <vt:lpwstr>/category/21095508/article/21142870</vt:lpwstr>
      </vt:variant>
      <vt:variant>
        <vt:i4>7471185</vt:i4>
      </vt:variant>
      <vt:variant>
        <vt:i4>3</vt:i4>
      </vt:variant>
      <vt:variant>
        <vt:i4>0</vt:i4>
      </vt:variant>
      <vt:variant>
        <vt:i4>5</vt:i4>
      </vt:variant>
      <vt:variant>
        <vt:lpwstr>mailto:grantmanagement@norad.no</vt:lpwstr>
      </vt:variant>
      <vt:variant>
        <vt:lpwstr/>
      </vt:variant>
      <vt:variant>
        <vt:i4>6094851</vt:i4>
      </vt:variant>
      <vt:variant>
        <vt:i4>0</vt:i4>
      </vt:variant>
      <vt:variant>
        <vt:i4>0</vt:i4>
      </vt:variant>
      <vt:variant>
        <vt:i4>5</vt:i4>
      </vt:variant>
      <vt:variant>
        <vt:lpwstr>https://grants.mfa.no/gma/</vt:lpwstr>
      </vt:variant>
      <vt:variant>
        <vt:lpwstr>/category/21216455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Sølie Jørgensen</dc:creator>
  <cp:keywords/>
  <cp:lastModifiedBy>Engen, Jill</cp:lastModifiedBy>
  <cp:revision>2</cp:revision>
  <cp:lastPrinted>2025-02-25T08:54:00Z</cp:lastPrinted>
  <dcterms:created xsi:type="dcterms:W3CDTF">2026-06-29T07:44:00Z</dcterms:created>
  <dcterms:modified xsi:type="dcterms:W3CDTF">2026-06-29T07:44:00Z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0x010100DFA031754D924141BCE8D4F64BFEAD29</vt:lpwstr>
  </property>
  <property fmtid="{D5CDD505-2E9C-101B-9397-08002B2CF9AE}" pid="3" name="MediaServiceImageTags">
    <vt:lpwstr/>
  </property>
  <property fmtid="{D5CDD505-2E9C-101B-9397-08002B2CF9AE}" pid="4" name="MSIP_Label_4193be2e-6f4c-4495-b5bd-b83aa2557ef8_Enabled">
    <vt:lpwstr>true</vt:lpwstr>
  </property>
  <property fmtid="{D5CDD505-2E9C-101B-9397-08002B2CF9AE}" pid="5" name="MSIP_Label_4193be2e-6f4c-4495-b5bd-b83aa2557ef8_SetDate">
    <vt:lpwstr>2025-02-13T09:01:22Z</vt:lpwstr>
  </property>
  <property fmtid="{D5CDD505-2E9C-101B-9397-08002B2CF9AE}" pid="6" name="MSIP_Label_4193be2e-6f4c-4495-b5bd-b83aa2557ef8_Method">
    <vt:lpwstr>Privileged</vt:lpwstr>
  </property>
  <property fmtid="{D5CDD505-2E9C-101B-9397-08002B2CF9AE}" pid="7" name="MSIP_Label_4193be2e-6f4c-4495-b5bd-b83aa2557ef8_Name">
    <vt:lpwstr>Intern Åpen</vt:lpwstr>
  </property>
  <property fmtid="{D5CDD505-2E9C-101B-9397-08002B2CF9AE}" pid="8" name="MSIP_Label_4193be2e-6f4c-4495-b5bd-b83aa2557ef8_SiteId">
    <vt:lpwstr>3977e38c-aa4b-439e-80ea-421a4d4ef891</vt:lpwstr>
  </property>
  <property fmtid="{D5CDD505-2E9C-101B-9397-08002B2CF9AE}" pid="9" name="MSIP_Label_4193be2e-6f4c-4495-b5bd-b83aa2557ef8_ActionId">
    <vt:lpwstr>791be4bd-cb47-47c9-b3a2-bbc4c7122363</vt:lpwstr>
  </property>
  <property fmtid="{D5CDD505-2E9C-101B-9397-08002B2CF9AE}" pid="10" name="MSIP_Label_4193be2e-6f4c-4495-b5bd-b83aa2557ef8_ContentBits">
    <vt:lpwstr>0</vt:lpwstr>
  </property>
</Properties>
</file>